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7CCB6" w14:textId="598A1477" w:rsidR="00D84A58" w:rsidRDefault="003231C2" w:rsidP="00E13F5A">
      <w:pPr>
        <w:tabs>
          <w:tab w:val="left" w:pos="3104"/>
          <w:tab w:val="left" w:pos="6500"/>
          <w:tab w:val="left" w:pos="7380"/>
        </w:tabs>
        <w:spacing w:after="0" w:line="240" w:lineRule="auto"/>
        <w:ind w:left="720"/>
        <w:outlineLvl w:val="1"/>
        <w:rPr>
          <w:rFonts w:ascii="Verdana" w:eastAsia="Times New Roman" w:hAnsi="Verdana" w:cs="Times New Roman"/>
          <w:b/>
          <w:bCs/>
          <w:color w:val="000000"/>
          <w:sz w:val="29"/>
          <w:szCs w:val="29"/>
        </w:rPr>
      </w:pPr>
      <w:r>
        <w:rPr>
          <w:rFonts w:ascii="Verdana" w:eastAsia="Times New Roman" w:hAnsi="Verdana" w:cs="Times New Roman"/>
          <w:b/>
          <w:bCs/>
          <w:color w:val="000000"/>
          <w:sz w:val="29"/>
          <w:szCs w:val="29"/>
        </w:rPr>
        <w:tab/>
        <w:t xml:space="preserve">  </w:t>
      </w:r>
      <w:r w:rsidR="00675473">
        <w:rPr>
          <w:rFonts w:ascii="Verdana" w:eastAsia="Times New Roman" w:hAnsi="Verdana" w:cs="Times New Roman"/>
          <w:b/>
          <w:bCs/>
          <w:color w:val="000000"/>
          <w:sz w:val="29"/>
          <w:szCs w:val="29"/>
        </w:rPr>
        <w:tab/>
      </w:r>
      <w:r w:rsidR="00675473">
        <w:rPr>
          <w:rFonts w:ascii="Verdana" w:eastAsia="Times New Roman" w:hAnsi="Verdana" w:cs="Times New Roman"/>
          <w:b/>
          <w:bCs/>
          <w:color w:val="000000"/>
          <w:sz w:val="29"/>
          <w:szCs w:val="29"/>
        </w:rPr>
        <w:tab/>
      </w:r>
    </w:p>
    <w:p w14:paraId="675D5E53" w14:textId="374D40E8" w:rsidR="000075DC" w:rsidRDefault="008C5908" w:rsidP="00FA4193">
      <w:pPr>
        <w:tabs>
          <w:tab w:val="left" w:pos="5580"/>
          <w:tab w:val="left" w:pos="6300"/>
          <w:tab w:val="left" w:pos="7040"/>
        </w:tabs>
        <w:spacing w:after="0" w:line="240" w:lineRule="auto"/>
        <w:ind w:left="720"/>
        <w:outlineLvl w:val="1"/>
        <w:rPr>
          <w:rFonts w:eastAsia="Times New Roman" w:cs="Times New Roman"/>
          <w:b/>
          <w:bCs/>
          <w:color w:val="000000"/>
          <w:sz w:val="29"/>
          <w:szCs w:val="29"/>
        </w:rPr>
      </w:pPr>
      <w:r>
        <w:rPr>
          <w:rFonts w:eastAsia="Times New Roman" w:cs="Times New Roman"/>
          <w:b/>
          <w:bCs/>
          <w:color w:val="000000"/>
          <w:sz w:val="29"/>
          <w:szCs w:val="29"/>
        </w:rPr>
        <w:tab/>
      </w:r>
      <w:r w:rsidR="00D27306">
        <w:rPr>
          <w:rFonts w:eastAsia="Times New Roman" w:cs="Times New Roman"/>
          <w:b/>
          <w:bCs/>
          <w:color w:val="000000"/>
          <w:sz w:val="29"/>
          <w:szCs w:val="29"/>
        </w:rPr>
        <w:tab/>
      </w:r>
      <w:r w:rsidR="00675473">
        <w:rPr>
          <w:rFonts w:eastAsia="Times New Roman" w:cs="Times New Roman"/>
          <w:b/>
          <w:bCs/>
          <w:color w:val="000000"/>
          <w:sz w:val="29"/>
          <w:szCs w:val="29"/>
        </w:rPr>
        <w:tab/>
      </w:r>
    </w:p>
    <w:p w14:paraId="03F893D0" w14:textId="77777777" w:rsidR="00D84A58" w:rsidRPr="00D84A58" w:rsidRDefault="00D84A58" w:rsidP="00E13F5A">
      <w:pPr>
        <w:spacing w:after="0" w:line="240" w:lineRule="auto"/>
        <w:ind w:left="720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D84A58">
        <w:rPr>
          <w:rFonts w:eastAsia="Times New Roman" w:cs="Times New Roman"/>
          <w:b/>
          <w:bCs/>
          <w:color w:val="000000"/>
          <w:sz w:val="29"/>
          <w:szCs w:val="29"/>
        </w:rPr>
        <w:t>Attendees</w:t>
      </w:r>
    </w:p>
    <w:p w14:paraId="724B3720" w14:textId="77777777" w:rsidR="00D84A58" w:rsidRPr="00D84A58" w:rsidRDefault="00D60D55" w:rsidP="00E13F5A">
      <w:pPr>
        <w:spacing w:after="0" w:line="240" w:lineRule="auto"/>
        <w:ind w:left="72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pict w14:anchorId="64EF27F0">
          <v:rect id="_x0000_i1025" style="width:0;height:1.5pt" o:hralign="center" o:hrstd="t" o:hr="t" fillcolor="gray" stroked="f"/>
        </w:pict>
      </w:r>
    </w:p>
    <w:p w14:paraId="4A8EB90A" w14:textId="20BFFC59" w:rsidR="00E8237E" w:rsidRDefault="008253C6" w:rsidP="00E13F5A">
      <w:pPr>
        <w:spacing w:after="0" w:line="240" w:lineRule="auto"/>
        <w:ind w:left="720"/>
      </w:pPr>
      <w:r w:rsidRPr="00574D86">
        <w:t>Alun Michael– Police and Crime Commissioner (Chair)</w:t>
      </w:r>
    </w:p>
    <w:p w14:paraId="6632F6FD" w14:textId="6837A343" w:rsidR="008B5413" w:rsidRPr="00574D86" w:rsidRDefault="009526F5" w:rsidP="00E13F5A">
      <w:pPr>
        <w:spacing w:after="0" w:line="240" w:lineRule="auto"/>
        <w:ind w:left="720"/>
      </w:pPr>
      <w:r>
        <w:t>Peter Vaughan – Chief Constable</w:t>
      </w:r>
    </w:p>
    <w:p w14:paraId="0E1BDD66" w14:textId="1C22F689" w:rsidR="009526F5" w:rsidRDefault="00574D86" w:rsidP="005F394B">
      <w:pPr>
        <w:tabs>
          <w:tab w:val="left" w:pos="7125"/>
        </w:tabs>
        <w:spacing w:after="0" w:line="240" w:lineRule="auto"/>
        <w:ind w:left="720"/>
      </w:pPr>
      <w:r w:rsidRPr="00574D86">
        <w:t>Mat</w:t>
      </w:r>
      <w:r w:rsidR="009F065D">
        <w:t>t Jukes– Deputy Chief Constable</w:t>
      </w:r>
      <w:r w:rsidR="005F394B">
        <w:tab/>
      </w:r>
    </w:p>
    <w:p w14:paraId="73064ABA" w14:textId="77777777" w:rsidR="009526F5" w:rsidRDefault="009526F5" w:rsidP="00E13F5A">
      <w:pPr>
        <w:spacing w:after="0" w:line="240" w:lineRule="auto"/>
        <w:ind w:left="720"/>
      </w:pPr>
      <w:r>
        <w:t>Emma Wools – Deputy Police and Crime Commissioner</w:t>
      </w:r>
    </w:p>
    <w:p w14:paraId="36758253" w14:textId="5D4641E5" w:rsidR="00574D86" w:rsidRDefault="009526F5" w:rsidP="00E13F5A">
      <w:pPr>
        <w:spacing w:after="0" w:line="240" w:lineRule="auto"/>
        <w:ind w:left="720"/>
        <w:rPr>
          <w:b/>
        </w:rPr>
      </w:pPr>
      <w:r>
        <w:t>Mark Brace – Assistant Police and Crime Commissioner</w:t>
      </w:r>
      <w:r w:rsidR="00574D86" w:rsidRPr="00574D86">
        <w:t xml:space="preserve"> </w:t>
      </w:r>
      <w:r w:rsidR="00574D86" w:rsidRPr="00574D86">
        <w:rPr>
          <w:b/>
        </w:rPr>
        <w:t xml:space="preserve"> </w:t>
      </w:r>
    </w:p>
    <w:p w14:paraId="20D48FCF" w14:textId="57E7766F" w:rsidR="00812A98" w:rsidRDefault="00812A98" w:rsidP="00E13F5A">
      <w:pPr>
        <w:spacing w:after="0" w:line="240" w:lineRule="auto"/>
        <w:ind w:left="720"/>
      </w:pPr>
      <w:r>
        <w:t>Richard Lewis – Assistant Chief Constable</w:t>
      </w:r>
    </w:p>
    <w:p w14:paraId="11B0A1B1" w14:textId="563DB5D0" w:rsidR="00AE1446" w:rsidRDefault="00AE1446" w:rsidP="00E13F5A">
      <w:pPr>
        <w:spacing w:after="0" w:line="240" w:lineRule="auto"/>
        <w:ind w:left="720"/>
      </w:pPr>
      <w:r>
        <w:t>Jon Drake – Assistant Chief Constable</w:t>
      </w:r>
    </w:p>
    <w:p w14:paraId="65B75F42" w14:textId="5C070B86" w:rsidR="009526F5" w:rsidRDefault="009526F5" w:rsidP="00E13F5A">
      <w:pPr>
        <w:spacing w:after="0" w:line="240" w:lineRule="auto"/>
        <w:ind w:left="720"/>
      </w:pPr>
      <w:r>
        <w:t>Bonnie Navarra – Assistant Police and Crime Commissioner</w:t>
      </w:r>
    </w:p>
    <w:p w14:paraId="7D450613" w14:textId="1C773BEB" w:rsidR="009526F5" w:rsidRPr="00AE1446" w:rsidRDefault="009526F5" w:rsidP="00E13F5A">
      <w:pPr>
        <w:spacing w:after="0" w:line="240" w:lineRule="auto"/>
        <w:ind w:left="720"/>
      </w:pPr>
      <w:r>
        <w:t>Lee Jones – Assistant Police and Crime Commissioners</w:t>
      </w:r>
    </w:p>
    <w:p w14:paraId="32C68EDC" w14:textId="172588F3" w:rsidR="008253C6" w:rsidRPr="00574D86" w:rsidRDefault="008253C6" w:rsidP="00E13F5A">
      <w:pPr>
        <w:spacing w:after="0" w:line="240" w:lineRule="auto"/>
        <w:ind w:left="720"/>
      </w:pPr>
      <w:r w:rsidRPr="00574D86">
        <w:t>Mark Milton– Head of Human Resources</w:t>
      </w:r>
    </w:p>
    <w:p w14:paraId="066351BC" w14:textId="21B03D75" w:rsidR="008253C6" w:rsidRPr="00574D86" w:rsidRDefault="008253C6" w:rsidP="00E13F5A">
      <w:pPr>
        <w:spacing w:after="0" w:line="240" w:lineRule="auto"/>
        <w:ind w:left="720"/>
      </w:pPr>
      <w:r w:rsidRPr="00574D86">
        <w:t>Umar Hussain</w:t>
      </w:r>
      <w:r w:rsidR="009F065D">
        <w:t>– Chief Finance Officer</w:t>
      </w:r>
      <w:r w:rsidRPr="00574D86">
        <w:t xml:space="preserve"> </w:t>
      </w:r>
    </w:p>
    <w:p w14:paraId="2B435B89" w14:textId="08C29B8B" w:rsidR="00125E44" w:rsidRDefault="00125E44" w:rsidP="00E13F5A">
      <w:pPr>
        <w:spacing w:after="0" w:line="240" w:lineRule="auto"/>
        <w:ind w:left="720"/>
      </w:pPr>
      <w:r w:rsidRPr="00574D86">
        <w:t>Nia Brenna</w:t>
      </w:r>
      <w:r w:rsidR="009F065D">
        <w:t>n– Head of Joint Legal Services</w:t>
      </w:r>
    </w:p>
    <w:p w14:paraId="521B6020" w14:textId="248D95A6" w:rsidR="008253C6" w:rsidRDefault="009F065D" w:rsidP="00E13F5A">
      <w:pPr>
        <w:spacing w:after="0" w:line="240" w:lineRule="auto"/>
        <w:ind w:left="720"/>
      </w:pPr>
      <w:r>
        <w:t>Geoff Petty– Treasurer</w:t>
      </w:r>
    </w:p>
    <w:p w14:paraId="6B5AD8D0" w14:textId="4A01A7C0" w:rsidR="009526F5" w:rsidRPr="00574D86" w:rsidRDefault="009526F5" w:rsidP="00E13F5A">
      <w:pPr>
        <w:spacing w:after="0" w:line="240" w:lineRule="auto"/>
        <w:ind w:left="720"/>
      </w:pPr>
      <w:r>
        <w:t xml:space="preserve">Cerith Thomas </w:t>
      </w:r>
      <w:r w:rsidR="00B71D50">
        <w:t>–</w:t>
      </w:r>
      <w:r>
        <w:t xml:space="preserve"> </w:t>
      </w:r>
      <w:r w:rsidR="00B71D50">
        <w:t>Chief of Staff</w:t>
      </w:r>
    </w:p>
    <w:p w14:paraId="75E4F98C" w14:textId="204B6A86" w:rsidR="00812A98" w:rsidRPr="00574D86" w:rsidRDefault="009526F5" w:rsidP="00E13F5A">
      <w:pPr>
        <w:spacing w:after="0" w:line="240" w:lineRule="auto"/>
        <w:ind w:left="720"/>
      </w:pPr>
      <w:r>
        <w:t>Jonathan Edwards</w:t>
      </w:r>
      <w:r w:rsidR="00812A98">
        <w:t xml:space="preserve"> – </w:t>
      </w:r>
      <w:r>
        <w:t xml:space="preserve">Chief Superintendent </w:t>
      </w:r>
      <w:r w:rsidR="00812A98">
        <w:t>Corporate Development</w:t>
      </w:r>
    </w:p>
    <w:p w14:paraId="5954BF72" w14:textId="716DB726" w:rsidR="006C70C1" w:rsidRDefault="0020310F" w:rsidP="00E13F5A">
      <w:pPr>
        <w:tabs>
          <w:tab w:val="left" w:pos="6020"/>
          <w:tab w:val="left" w:pos="6280"/>
        </w:tabs>
        <w:spacing w:after="0" w:line="240" w:lineRule="auto"/>
        <w:ind w:left="720"/>
      </w:pPr>
      <w:r w:rsidRPr="00574D86">
        <w:t>Cath Llewellyn– A/Direc</w:t>
      </w:r>
      <w:r w:rsidR="009F065D">
        <w:t>tor of Corporate Communications</w:t>
      </w:r>
    </w:p>
    <w:p w14:paraId="5F8ECAA0" w14:textId="77777777" w:rsidR="008B5413" w:rsidRDefault="00BD657E" w:rsidP="00E13F5A">
      <w:pPr>
        <w:tabs>
          <w:tab w:val="left" w:pos="5280"/>
        </w:tabs>
        <w:spacing w:after="0" w:line="240" w:lineRule="auto"/>
        <w:ind w:left="720"/>
      </w:pPr>
      <w:r>
        <w:t>Richard Watkins – Corporate Communications</w:t>
      </w:r>
    </w:p>
    <w:p w14:paraId="33566E92" w14:textId="77777777" w:rsidR="008B5413" w:rsidRDefault="008B5413" w:rsidP="00E13F5A">
      <w:pPr>
        <w:tabs>
          <w:tab w:val="left" w:pos="5280"/>
        </w:tabs>
        <w:spacing w:after="0" w:line="240" w:lineRule="auto"/>
        <w:ind w:left="720"/>
      </w:pPr>
    </w:p>
    <w:p w14:paraId="1B676543" w14:textId="08334E7B" w:rsidR="008B5413" w:rsidRPr="009526F5" w:rsidRDefault="008B5413" w:rsidP="00E13F5A">
      <w:pPr>
        <w:tabs>
          <w:tab w:val="left" w:pos="5280"/>
        </w:tabs>
        <w:spacing w:after="0" w:line="240" w:lineRule="auto"/>
        <w:ind w:left="720"/>
        <w:rPr>
          <w:b/>
          <w:u w:val="single"/>
        </w:rPr>
      </w:pPr>
      <w:r w:rsidRPr="009526F5">
        <w:rPr>
          <w:b/>
          <w:u w:val="single"/>
        </w:rPr>
        <w:t>Apologies</w:t>
      </w:r>
    </w:p>
    <w:p w14:paraId="6DAF0DF4" w14:textId="479FF61E" w:rsidR="00BD657E" w:rsidRDefault="008B5413" w:rsidP="003038E4">
      <w:pPr>
        <w:spacing w:after="0" w:line="240" w:lineRule="auto"/>
        <w:ind w:left="720"/>
      </w:pPr>
      <w:r>
        <w:t>Jeremy Vaughan – Assistant Chief Constable</w:t>
      </w:r>
    </w:p>
    <w:p w14:paraId="0A82F5B5" w14:textId="584A0321" w:rsidR="001F3EA6" w:rsidRPr="00D43E79" w:rsidRDefault="00675473" w:rsidP="00E13F5A">
      <w:pPr>
        <w:tabs>
          <w:tab w:val="left" w:pos="6020"/>
          <w:tab w:val="left" w:pos="6280"/>
        </w:tabs>
        <w:spacing w:after="0" w:line="240" w:lineRule="auto"/>
        <w:ind w:left="720"/>
      </w:pPr>
      <w:r>
        <w:tab/>
      </w:r>
      <w:r>
        <w:rPr>
          <w:rFonts w:eastAsia="Times New Roman" w:cs="Times New Roman"/>
          <w:sz w:val="24"/>
          <w:szCs w:val="24"/>
        </w:rPr>
        <w:tab/>
      </w:r>
    </w:p>
    <w:p w14:paraId="5D18E17E" w14:textId="77777777" w:rsidR="00D84A58" w:rsidRPr="00D84A58" w:rsidRDefault="00287BD5" w:rsidP="00E13F5A">
      <w:pPr>
        <w:spacing w:after="0" w:line="240" w:lineRule="auto"/>
        <w:ind w:left="720"/>
        <w:outlineLvl w:val="1"/>
        <w:rPr>
          <w:rFonts w:eastAsia="Times New Roman" w:cs="Times New Roman"/>
          <w:b/>
          <w:bCs/>
          <w:sz w:val="36"/>
          <w:szCs w:val="36"/>
        </w:rPr>
      </w:pPr>
      <w:r>
        <w:rPr>
          <w:rFonts w:eastAsia="Times New Roman" w:cs="Times New Roman"/>
          <w:b/>
          <w:bCs/>
          <w:color w:val="000000"/>
          <w:sz w:val="29"/>
          <w:szCs w:val="29"/>
        </w:rPr>
        <w:t>Minute Taker</w:t>
      </w:r>
    </w:p>
    <w:p w14:paraId="1E8F7638" w14:textId="77777777" w:rsidR="00D84A58" w:rsidRPr="00D84A58" w:rsidRDefault="00D60D55" w:rsidP="00E13F5A">
      <w:pPr>
        <w:spacing w:after="0" w:line="240" w:lineRule="auto"/>
        <w:ind w:left="72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pict w14:anchorId="45DC211E">
          <v:rect id="_x0000_i1026" style="width:0;height:1.5pt" o:hralign="center" o:hrstd="t" o:hr="t" fillcolor="gray" stroked="f"/>
        </w:pict>
      </w:r>
    </w:p>
    <w:p w14:paraId="00B6F4DA" w14:textId="78BC48C0" w:rsidR="007D1F85" w:rsidRPr="00024C70" w:rsidRDefault="00C1572C" w:rsidP="00E13F5A">
      <w:pPr>
        <w:spacing w:after="225" w:line="240" w:lineRule="auto"/>
        <w:ind w:left="72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Michelle Cooper</w:t>
      </w:r>
      <w:r w:rsidR="00287BD5">
        <w:rPr>
          <w:rFonts w:eastAsia="Times New Roman" w:cs="Times New Roman"/>
          <w:color w:val="000000"/>
        </w:rPr>
        <w:t xml:space="preserve"> </w:t>
      </w:r>
      <w:r w:rsidR="003231C2">
        <w:rPr>
          <w:rFonts w:eastAsia="Times New Roman" w:cs="Times New Roman"/>
          <w:color w:val="000000"/>
        </w:rPr>
        <w:t>–</w:t>
      </w:r>
      <w:r w:rsidR="00287BD5">
        <w:rPr>
          <w:rFonts w:eastAsia="Times New Roman" w:cs="Times New Roman"/>
          <w:color w:val="000000"/>
        </w:rPr>
        <w:t xml:space="preserve"> Staff Officer (</w:t>
      </w:r>
      <w:r w:rsidR="0020310F">
        <w:rPr>
          <w:rFonts w:eastAsia="Times New Roman" w:cs="Times New Roman"/>
          <w:color w:val="000000"/>
        </w:rPr>
        <w:t xml:space="preserve">Police &amp; Crime </w:t>
      </w:r>
      <w:r w:rsidR="00287BD5">
        <w:rPr>
          <w:rFonts w:eastAsia="Times New Roman" w:cs="Times New Roman"/>
          <w:color w:val="000000"/>
        </w:rPr>
        <w:t>Commissioner)</w:t>
      </w:r>
    </w:p>
    <w:p w14:paraId="05DBECA5" w14:textId="77777777" w:rsidR="00D84A58" w:rsidRDefault="00D84A58" w:rsidP="00E13F5A">
      <w:pPr>
        <w:spacing w:after="0" w:line="240" w:lineRule="auto"/>
        <w:ind w:left="720"/>
        <w:outlineLvl w:val="1"/>
        <w:rPr>
          <w:rFonts w:eastAsia="Times New Roman" w:cs="Times New Roman"/>
          <w:b/>
          <w:bCs/>
          <w:color w:val="000000"/>
          <w:sz w:val="29"/>
          <w:szCs w:val="29"/>
        </w:rPr>
      </w:pPr>
      <w:r w:rsidRPr="00D84A58">
        <w:rPr>
          <w:rFonts w:eastAsia="Times New Roman" w:cs="Times New Roman"/>
          <w:b/>
          <w:bCs/>
          <w:color w:val="000000"/>
          <w:sz w:val="29"/>
          <w:szCs w:val="29"/>
        </w:rPr>
        <w:t>Agenda</w:t>
      </w:r>
    </w:p>
    <w:p w14:paraId="6112382D" w14:textId="77777777" w:rsidR="003231C2" w:rsidRPr="003231C2" w:rsidRDefault="00D60D55" w:rsidP="00E13F5A">
      <w:pPr>
        <w:spacing w:after="0" w:line="240" w:lineRule="auto"/>
        <w:ind w:left="72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pict w14:anchorId="28EF4A33">
          <v:rect id="_x0000_i1027" style="width:0;height:1.5pt" o:hralign="center" o:hrstd="t" o:hr="t" fillcolor="gray" stroked="f"/>
        </w:pict>
      </w:r>
    </w:p>
    <w:p w14:paraId="13021191" w14:textId="77777777" w:rsidR="0020310F" w:rsidRPr="00D84A58" w:rsidRDefault="0020310F" w:rsidP="00E13F5A">
      <w:pPr>
        <w:spacing w:after="0" w:line="240" w:lineRule="auto"/>
        <w:ind w:left="720"/>
        <w:outlineLvl w:val="1"/>
        <w:rPr>
          <w:rFonts w:eastAsia="Times New Roman" w:cs="Times New Roman"/>
          <w:b/>
          <w:bCs/>
          <w:sz w:val="36"/>
          <w:szCs w:val="36"/>
        </w:rPr>
      </w:pPr>
      <w:r>
        <w:rPr>
          <w:rFonts w:eastAsia="Times New Roman" w:cs="Times New Roman"/>
          <w:b/>
          <w:bCs/>
          <w:color w:val="000000"/>
          <w:sz w:val="29"/>
          <w:szCs w:val="29"/>
        </w:rPr>
        <w:t>Part 1 – Standing items</w:t>
      </w:r>
    </w:p>
    <w:p w14:paraId="51689B87" w14:textId="77777777" w:rsidR="00D84A58" w:rsidRPr="00D84A58" w:rsidRDefault="00D60D55" w:rsidP="00E13F5A">
      <w:pPr>
        <w:spacing w:after="0" w:line="240" w:lineRule="auto"/>
        <w:ind w:left="72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pict w14:anchorId="7EFE593F">
          <v:rect id="_x0000_i1028" style="width:0;height:1.5pt" o:hralign="center" o:hrstd="t" o:hr="t" fillcolor="gray" stroked="f"/>
        </w:pict>
      </w:r>
    </w:p>
    <w:p w14:paraId="35235832" w14:textId="77777777" w:rsidR="00D84A58" w:rsidRPr="00E5128C" w:rsidRDefault="00287BD5" w:rsidP="00E13F5A">
      <w:pPr>
        <w:pStyle w:val="ListParagraph"/>
        <w:numPr>
          <w:ilvl w:val="0"/>
          <w:numId w:val="2"/>
        </w:numPr>
        <w:ind w:left="1440"/>
        <w:rPr>
          <w:b/>
          <w:u w:val="single"/>
        </w:rPr>
      </w:pPr>
      <w:r w:rsidRPr="00E5128C">
        <w:rPr>
          <w:b/>
          <w:u w:val="single"/>
        </w:rPr>
        <w:t>Apologies</w:t>
      </w:r>
      <w:r w:rsidR="0020310F">
        <w:rPr>
          <w:b/>
          <w:u w:val="single"/>
        </w:rPr>
        <w:t xml:space="preserve"> for absence</w:t>
      </w:r>
    </w:p>
    <w:p w14:paraId="15DC9F1F" w14:textId="30ADD6A0" w:rsidR="008B5413" w:rsidRDefault="0020310F" w:rsidP="00E13F5A">
      <w:pPr>
        <w:widowControl w:val="0"/>
        <w:tabs>
          <w:tab w:val="left" w:pos="7305"/>
        </w:tabs>
        <w:autoSpaceDE w:val="0"/>
        <w:autoSpaceDN w:val="0"/>
        <w:adjustRightInd w:val="0"/>
        <w:ind w:left="720"/>
        <w:rPr>
          <w:rFonts w:ascii="Calibri" w:hAnsi="Calibri" w:cs="Calibri"/>
          <w:lang w:val="en"/>
        </w:rPr>
      </w:pPr>
      <w:r>
        <w:t>Apologies for absence were received from</w:t>
      </w:r>
      <w:r w:rsidR="00B87668">
        <w:t xml:space="preserve"> </w:t>
      </w:r>
      <w:r w:rsidR="008B5413">
        <w:rPr>
          <w:rFonts w:ascii="Calibri" w:hAnsi="Calibri" w:cs="Calibri"/>
          <w:lang w:val="en"/>
        </w:rPr>
        <w:t>A</w:t>
      </w:r>
      <w:r w:rsidR="00B71D50">
        <w:rPr>
          <w:rFonts w:ascii="Calibri" w:hAnsi="Calibri" w:cs="Calibri"/>
          <w:lang w:val="en"/>
        </w:rPr>
        <w:t xml:space="preserve">ssistant </w:t>
      </w:r>
      <w:r w:rsidR="008B5413">
        <w:rPr>
          <w:rFonts w:ascii="Calibri" w:hAnsi="Calibri" w:cs="Calibri"/>
          <w:lang w:val="en"/>
        </w:rPr>
        <w:t>C</w:t>
      </w:r>
      <w:r w:rsidR="00B71D50">
        <w:rPr>
          <w:rFonts w:ascii="Calibri" w:hAnsi="Calibri" w:cs="Calibri"/>
          <w:lang w:val="en"/>
        </w:rPr>
        <w:t xml:space="preserve">hief </w:t>
      </w:r>
      <w:r w:rsidR="008B5413">
        <w:rPr>
          <w:rFonts w:ascii="Calibri" w:hAnsi="Calibri" w:cs="Calibri"/>
          <w:lang w:val="en"/>
        </w:rPr>
        <w:t>C</w:t>
      </w:r>
      <w:r w:rsidR="00B71D50">
        <w:rPr>
          <w:rFonts w:ascii="Calibri" w:hAnsi="Calibri" w:cs="Calibri"/>
          <w:lang w:val="en"/>
        </w:rPr>
        <w:t>onstable Jeremy</w:t>
      </w:r>
      <w:r w:rsidR="008B5413">
        <w:rPr>
          <w:rFonts w:ascii="Calibri" w:hAnsi="Calibri" w:cs="Calibri"/>
          <w:lang w:val="en"/>
        </w:rPr>
        <w:t xml:space="preserve"> Vaughan.</w:t>
      </w:r>
    </w:p>
    <w:p w14:paraId="52A58AA4" w14:textId="77777777" w:rsidR="00287BD5" w:rsidRDefault="0020310F" w:rsidP="00E13F5A">
      <w:pPr>
        <w:pStyle w:val="ListParagraph"/>
        <w:numPr>
          <w:ilvl w:val="0"/>
          <w:numId w:val="2"/>
        </w:numPr>
        <w:ind w:left="1440"/>
        <w:rPr>
          <w:b/>
          <w:u w:val="single"/>
        </w:rPr>
      </w:pPr>
      <w:r>
        <w:rPr>
          <w:b/>
          <w:u w:val="single"/>
        </w:rPr>
        <w:t>Immediate and urgent items</w:t>
      </w:r>
    </w:p>
    <w:p w14:paraId="17D27EB6" w14:textId="77777777" w:rsidR="00010974" w:rsidRDefault="008B5413" w:rsidP="005F394B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 w:rsidRPr="005F394B">
        <w:rPr>
          <w:rFonts w:ascii="Calibri" w:hAnsi="Calibri" w:cs="Calibri"/>
          <w:b/>
          <w:u w:val="single"/>
          <w:lang w:val="en"/>
        </w:rPr>
        <w:t xml:space="preserve">Auditor </w:t>
      </w:r>
      <w:r w:rsidR="009775FB" w:rsidRPr="005F394B">
        <w:rPr>
          <w:rFonts w:ascii="Calibri" w:hAnsi="Calibri" w:cs="Calibri"/>
          <w:b/>
          <w:u w:val="single"/>
          <w:lang w:val="en"/>
        </w:rPr>
        <w:t>General’s</w:t>
      </w:r>
      <w:r w:rsidRPr="005F394B">
        <w:rPr>
          <w:rFonts w:ascii="Calibri" w:hAnsi="Calibri" w:cs="Calibri"/>
          <w:b/>
          <w:u w:val="single"/>
          <w:lang w:val="en"/>
        </w:rPr>
        <w:t xml:space="preserve"> report</w:t>
      </w:r>
      <w:r w:rsidR="004E21EF" w:rsidRPr="005F394B">
        <w:rPr>
          <w:rFonts w:ascii="Calibri" w:hAnsi="Calibri" w:cs="Calibri"/>
          <w:b/>
          <w:u w:val="single"/>
          <w:lang w:val="en"/>
        </w:rPr>
        <w:t>s</w:t>
      </w:r>
      <w:r w:rsidRPr="005F394B">
        <w:rPr>
          <w:rFonts w:ascii="Calibri" w:hAnsi="Calibri" w:cs="Calibri"/>
          <w:u w:val="single"/>
          <w:lang w:val="en"/>
        </w:rPr>
        <w:t xml:space="preserve"> </w:t>
      </w:r>
      <w:r w:rsidRPr="005F394B">
        <w:rPr>
          <w:rFonts w:ascii="Calibri" w:hAnsi="Calibri" w:cs="Calibri"/>
          <w:b/>
          <w:u w:val="single"/>
          <w:lang w:val="en"/>
        </w:rPr>
        <w:t xml:space="preserve">on </w:t>
      </w:r>
      <w:r w:rsidR="004E21EF" w:rsidRPr="005F394B">
        <w:rPr>
          <w:rFonts w:ascii="Calibri" w:hAnsi="Calibri" w:cs="Calibri"/>
          <w:b/>
          <w:u w:val="single"/>
          <w:lang w:val="en"/>
        </w:rPr>
        <w:t>C</w:t>
      </w:r>
      <w:r w:rsidRPr="005F394B">
        <w:rPr>
          <w:rFonts w:ascii="Calibri" w:hAnsi="Calibri" w:cs="Calibri"/>
          <w:b/>
          <w:u w:val="single"/>
          <w:lang w:val="en"/>
        </w:rPr>
        <w:t xml:space="preserve">ommunity </w:t>
      </w:r>
      <w:r w:rsidR="004E21EF" w:rsidRPr="005F394B">
        <w:rPr>
          <w:rFonts w:ascii="Calibri" w:hAnsi="Calibri" w:cs="Calibri"/>
          <w:b/>
          <w:u w:val="single"/>
          <w:lang w:val="en"/>
        </w:rPr>
        <w:t>S</w:t>
      </w:r>
      <w:r w:rsidRPr="005F394B">
        <w:rPr>
          <w:rFonts w:ascii="Calibri" w:hAnsi="Calibri" w:cs="Calibri"/>
          <w:b/>
          <w:u w:val="single"/>
          <w:lang w:val="en"/>
        </w:rPr>
        <w:t>afety</w:t>
      </w:r>
      <w:r w:rsidRPr="005F394B">
        <w:rPr>
          <w:rFonts w:ascii="Calibri" w:hAnsi="Calibri" w:cs="Calibri"/>
          <w:u w:val="single"/>
          <w:lang w:val="en"/>
        </w:rPr>
        <w:t>.</w:t>
      </w:r>
      <w:r w:rsidRPr="005F394B">
        <w:rPr>
          <w:rFonts w:ascii="Calibri" w:hAnsi="Calibri" w:cs="Calibri"/>
          <w:lang w:val="en"/>
        </w:rPr>
        <w:t xml:space="preserve"> </w:t>
      </w:r>
    </w:p>
    <w:p w14:paraId="67D223E3" w14:textId="0153D361" w:rsidR="00133E8D" w:rsidRPr="00010974" w:rsidRDefault="00B71D50" w:rsidP="00010974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lang w:val="en"/>
        </w:rPr>
      </w:pPr>
      <w:r w:rsidRPr="00010974">
        <w:rPr>
          <w:rFonts w:ascii="Calibri" w:hAnsi="Calibri" w:cs="Calibri"/>
          <w:lang w:val="en"/>
        </w:rPr>
        <w:t xml:space="preserve">Alun Michael </w:t>
      </w:r>
      <w:r w:rsidR="004E21EF" w:rsidRPr="00010974">
        <w:rPr>
          <w:rFonts w:ascii="Calibri" w:hAnsi="Calibri" w:cs="Calibri"/>
          <w:lang w:val="en"/>
        </w:rPr>
        <w:t>drew</w:t>
      </w:r>
      <w:r w:rsidRPr="00010974">
        <w:rPr>
          <w:rFonts w:ascii="Calibri" w:hAnsi="Calibri" w:cs="Calibri"/>
          <w:lang w:val="en"/>
        </w:rPr>
        <w:t xml:space="preserve"> the </w:t>
      </w:r>
      <w:r w:rsidR="004E21EF" w:rsidRPr="00010974">
        <w:rPr>
          <w:rFonts w:ascii="Calibri" w:hAnsi="Calibri" w:cs="Calibri"/>
          <w:lang w:val="en"/>
        </w:rPr>
        <w:t>Board’s</w:t>
      </w:r>
      <w:r w:rsidRPr="00010974">
        <w:rPr>
          <w:rFonts w:ascii="Calibri" w:hAnsi="Calibri" w:cs="Calibri"/>
          <w:lang w:val="en"/>
        </w:rPr>
        <w:t xml:space="preserve"> attention to the</w:t>
      </w:r>
      <w:r w:rsidR="004E21EF" w:rsidRPr="00010974">
        <w:rPr>
          <w:rFonts w:ascii="Calibri" w:hAnsi="Calibri" w:cs="Calibri"/>
          <w:lang w:val="en"/>
        </w:rPr>
        <w:t xml:space="preserve"> Auditor General’s local and national report on community safety. The </w:t>
      </w:r>
      <w:r w:rsidR="008B5413" w:rsidRPr="00010974">
        <w:rPr>
          <w:rFonts w:ascii="Calibri" w:hAnsi="Calibri" w:cs="Calibri"/>
          <w:lang w:val="en"/>
        </w:rPr>
        <w:t xml:space="preserve">National </w:t>
      </w:r>
      <w:r w:rsidR="00010974" w:rsidRPr="00010974">
        <w:rPr>
          <w:rFonts w:ascii="Calibri" w:hAnsi="Calibri" w:cs="Calibri"/>
          <w:lang w:val="en"/>
        </w:rPr>
        <w:t>report contained</w:t>
      </w:r>
      <w:r w:rsidR="008B5413" w:rsidRPr="00010974">
        <w:rPr>
          <w:rFonts w:ascii="Calibri" w:hAnsi="Calibri" w:cs="Calibri"/>
          <w:lang w:val="en"/>
        </w:rPr>
        <w:t xml:space="preserve"> top </w:t>
      </w:r>
      <w:r w:rsidR="008715F2" w:rsidRPr="00010974">
        <w:rPr>
          <w:rFonts w:ascii="Calibri" w:hAnsi="Calibri" w:cs="Calibri"/>
          <w:lang w:val="en"/>
        </w:rPr>
        <w:t>down</w:t>
      </w:r>
      <w:r w:rsidR="008B5413" w:rsidRPr="00010974">
        <w:rPr>
          <w:rFonts w:ascii="Calibri" w:hAnsi="Calibri" w:cs="Calibri"/>
          <w:lang w:val="en"/>
        </w:rPr>
        <w:t xml:space="preserve"> proposal</w:t>
      </w:r>
      <w:r w:rsidRPr="00010974">
        <w:rPr>
          <w:rFonts w:ascii="Calibri" w:hAnsi="Calibri" w:cs="Calibri"/>
          <w:lang w:val="en"/>
        </w:rPr>
        <w:t xml:space="preserve">s </w:t>
      </w:r>
      <w:r w:rsidR="004E21EF" w:rsidRPr="00010974">
        <w:rPr>
          <w:rFonts w:ascii="Calibri" w:hAnsi="Calibri" w:cs="Calibri"/>
          <w:lang w:val="en"/>
        </w:rPr>
        <w:t>relating to a</w:t>
      </w:r>
      <w:r w:rsidRPr="00010974">
        <w:rPr>
          <w:rFonts w:ascii="Calibri" w:hAnsi="Calibri" w:cs="Calibri"/>
          <w:lang w:val="en"/>
        </w:rPr>
        <w:t xml:space="preserve"> national </w:t>
      </w:r>
      <w:r w:rsidR="004E21EF" w:rsidRPr="00010974">
        <w:rPr>
          <w:rFonts w:ascii="Calibri" w:hAnsi="Calibri" w:cs="Calibri"/>
          <w:lang w:val="en"/>
        </w:rPr>
        <w:t>and</w:t>
      </w:r>
      <w:r w:rsidRPr="00010974">
        <w:rPr>
          <w:rFonts w:ascii="Calibri" w:hAnsi="Calibri" w:cs="Calibri"/>
          <w:lang w:val="en"/>
        </w:rPr>
        <w:t xml:space="preserve"> </w:t>
      </w:r>
      <w:r w:rsidR="007119C3" w:rsidRPr="00010974">
        <w:rPr>
          <w:rFonts w:ascii="Calibri" w:hAnsi="Calibri" w:cs="Calibri"/>
          <w:lang w:val="en"/>
        </w:rPr>
        <w:t>r</w:t>
      </w:r>
      <w:r w:rsidR="008B5413" w:rsidRPr="00010974">
        <w:rPr>
          <w:rFonts w:ascii="Calibri" w:hAnsi="Calibri" w:cs="Calibri"/>
          <w:lang w:val="en"/>
        </w:rPr>
        <w:t xml:space="preserve">egional strategy.  </w:t>
      </w:r>
      <w:r w:rsidR="004E21EF" w:rsidRPr="00010974">
        <w:rPr>
          <w:rFonts w:ascii="Calibri" w:hAnsi="Calibri" w:cs="Calibri"/>
          <w:lang w:val="en"/>
        </w:rPr>
        <w:t>The Commissioner had</w:t>
      </w:r>
      <w:r w:rsidRPr="00010974">
        <w:rPr>
          <w:rFonts w:ascii="Calibri" w:hAnsi="Calibri" w:cs="Calibri"/>
          <w:lang w:val="en"/>
        </w:rPr>
        <w:t xml:space="preserve"> written to each of the Public Service Boards</w:t>
      </w:r>
      <w:r w:rsidR="004E21EF" w:rsidRPr="00010974">
        <w:rPr>
          <w:rFonts w:ascii="Calibri" w:hAnsi="Calibri" w:cs="Calibri"/>
          <w:lang w:val="en"/>
        </w:rPr>
        <w:t xml:space="preserve"> in the South Wales area</w:t>
      </w:r>
      <w:r w:rsidRPr="00010974">
        <w:rPr>
          <w:rFonts w:ascii="Calibri" w:hAnsi="Calibri" w:cs="Calibri"/>
          <w:lang w:val="en"/>
        </w:rPr>
        <w:t xml:space="preserve"> asking for a refresh of the Community Safety Partnership Strategy</w:t>
      </w:r>
      <w:r w:rsidR="004E21EF" w:rsidRPr="00010974">
        <w:rPr>
          <w:rFonts w:ascii="Calibri" w:hAnsi="Calibri" w:cs="Calibri"/>
          <w:lang w:val="en"/>
        </w:rPr>
        <w:t>. That approach was consistent with the view of the</w:t>
      </w:r>
      <w:r w:rsidRPr="00010974">
        <w:rPr>
          <w:rFonts w:ascii="Calibri" w:hAnsi="Calibri" w:cs="Calibri"/>
          <w:lang w:val="en"/>
        </w:rPr>
        <w:t xml:space="preserve"> Future Generations Commissioner</w:t>
      </w:r>
      <w:r w:rsidR="004E21EF" w:rsidRPr="00010974">
        <w:rPr>
          <w:rFonts w:ascii="Calibri" w:hAnsi="Calibri" w:cs="Calibri"/>
          <w:lang w:val="en"/>
        </w:rPr>
        <w:t xml:space="preserve"> in</w:t>
      </w:r>
      <w:r w:rsidRPr="00010974">
        <w:rPr>
          <w:rFonts w:ascii="Calibri" w:hAnsi="Calibri" w:cs="Calibri"/>
          <w:lang w:val="en"/>
        </w:rPr>
        <w:t xml:space="preserve"> that Local Community Safety plans ought to feed into Public Services Boards</w:t>
      </w:r>
      <w:r w:rsidR="004E21EF" w:rsidRPr="00010974">
        <w:rPr>
          <w:rFonts w:ascii="Calibri" w:hAnsi="Calibri" w:cs="Calibri"/>
          <w:lang w:val="en"/>
        </w:rPr>
        <w:t xml:space="preserve"> which would then result in an all Wales strategy. The Future Generations Commissioner</w:t>
      </w:r>
      <w:r w:rsidR="0076657A" w:rsidRPr="00010974">
        <w:rPr>
          <w:rFonts w:ascii="Calibri" w:hAnsi="Calibri" w:cs="Calibri"/>
          <w:lang w:val="en"/>
        </w:rPr>
        <w:t xml:space="preserve"> </w:t>
      </w:r>
      <w:r w:rsidR="004E21EF" w:rsidRPr="00010974">
        <w:rPr>
          <w:rFonts w:ascii="Calibri" w:hAnsi="Calibri" w:cs="Calibri"/>
          <w:lang w:val="en"/>
        </w:rPr>
        <w:t>was also</w:t>
      </w:r>
      <w:r w:rsidRPr="00010974">
        <w:rPr>
          <w:rFonts w:ascii="Calibri" w:hAnsi="Calibri" w:cs="Calibri"/>
          <w:lang w:val="en"/>
        </w:rPr>
        <w:t xml:space="preserve"> looking at the needs assessments of the Public Service Boards</w:t>
      </w:r>
      <w:r w:rsidR="004E21EF" w:rsidRPr="00010974">
        <w:rPr>
          <w:rFonts w:ascii="Calibri" w:hAnsi="Calibri" w:cs="Calibri"/>
          <w:lang w:val="en"/>
        </w:rPr>
        <w:t>.</w:t>
      </w:r>
      <w:r w:rsidRPr="00010974">
        <w:rPr>
          <w:rFonts w:ascii="Calibri" w:hAnsi="Calibri" w:cs="Calibri"/>
          <w:lang w:val="en"/>
        </w:rPr>
        <w:t xml:space="preserve">  It </w:t>
      </w:r>
      <w:r w:rsidRPr="00010974">
        <w:rPr>
          <w:rFonts w:ascii="Calibri" w:hAnsi="Calibri" w:cs="Calibri"/>
          <w:lang w:val="en"/>
        </w:rPr>
        <w:lastRenderedPageBreak/>
        <w:t xml:space="preserve">was </w:t>
      </w:r>
      <w:r w:rsidR="0076657A" w:rsidRPr="00010974">
        <w:rPr>
          <w:rFonts w:ascii="Calibri" w:hAnsi="Calibri" w:cs="Calibri"/>
          <w:lang w:val="en"/>
        </w:rPr>
        <w:t>confirmed</w:t>
      </w:r>
      <w:r w:rsidRPr="00010974">
        <w:rPr>
          <w:rFonts w:ascii="Calibri" w:hAnsi="Calibri" w:cs="Calibri"/>
          <w:lang w:val="en"/>
        </w:rPr>
        <w:t xml:space="preserve"> that the </w:t>
      </w:r>
      <w:r w:rsidR="004E21EF" w:rsidRPr="00010974">
        <w:rPr>
          <w:rFonts w:ascii="Calibri" w:hAnsi="Calibri" w:cs="Calibri"/>
          <w:lang w:val="en"/>
        </w:rPr>
        <w:t xml:space="preserve">Cwm </w:t>
      </w:r>
      <w:proofErr w:type="spellStart"/>
      <w:r w:rsidR="004E21EF" w:rsidRPr="00010974">
        <w:rPr>
          <w:rFonts w:ascii="Calibri" w:hAnsi="Calibri" w:cs="Calibri"/>
          <w:lang w:val="en"/>
        </w:rPr>
        <w:t>Taf</w:t>
      </w:r>
      <w:proofErr w:type="spellEnd"/>
      <w:r w:rsidRPr="00010974">
        <w:rPr>
          <w:rFonts w:ascii="Calibri" w:hAnsi="Calibri" w:cs="Calibri"/>
          <w:lang w:val="en"/>
        </w:rPr>
        <w:t xml:space="preserve"> Public Service Board and BCU are working well, however other areas </w:t>
      </w:r>
      <w:r w:rsidR="00C85AA5" w:rsidRPr="00010974">
        <w:rPr>
          <w:rFonts w:ascii="Calibri" w:hAnsi="Calibri" w:cs="Calibri"/>
          <w:lang w:val="en"/>
        </w:rPr>
        <w:t>were</w:t>
      </w:r>
      <w:r w:rsidRPr="00010974">
        <w:rPr>
          <w:rFonts w:ascii="Calibri" w:hAnsi="Calibri" w:cs="Calibri"/>
          <w:lang w:val="en"/>
        </w:rPr>
        <w:t xml:space="preserve"> very different, and </w:t>
      </w:r>
      <w:r w:rsidR="00C85AA5" w:rsidRPr="00010974">
        <w:rPr>
          <w:rFonts w:ascii="Calibri" w:hAnsi="Calibri" w:cs="Calibri"/>
          <w:lang w:val="en"/>
        </w:rPr>
        <w:t>were</w:t>
      </w:r>
      <w:r w:rsidRPr="00010974">
        <w:rPr>
          <w:rFonts w:ascii="Calibri" w:hAnsi="Calibri" w:cs="Calibri"/>
          <w:lang w:val="en"/>
        </w:rPr>
        <w:t xml:space="preserve"> approaching it in a different way</w:t>
      </w:r>
      <w:r w:rsidR="00C85AA5" w:rsidRPr="00010974">
        <w:rPr>
          <w:rFonts w:ascii="Calibri" w:hAnsi="Calibri" w:cs="Calibri"/>
          <w:lang w:val="en"/>
        </w:rPr>
        <w:t xml:space="preserve"> and</w:t>
      </w:r>
      <w:r w:rsidR="0076657A" w:rsidRPr="00010974">
        <w:rPr>
          <w:rFonts w:ascii="Calibri" w:hAnsi="Calibri" w:cs="Calibri"/>
          <w:lang w:val="en"/>
        </w:rPr>
        <w:t xml:space="preserve"> data </w:t>
      </w:r>
      <w:r w:rsidR="00C85AA5" w:rsidRPr="00010974">
        <w:rPr>
          <w:rFonts w:ascii="Calibri" w:hAnsi="Calibri" w:cs="Calibri"/>
          <w:lang w:val="en"/>
        </w:rPr>
        <w:t>was</w:t>
      </w:r>
      <w:r w:rsidR="0076657A" w:rsidRPr="00010974">
        <w:rPr>
          <w:rFonts w:ascii="Calibri" w:hAnsi="Calibri" w:cs="Calibri"/>
          <w:lang w:val="en"/>
        </w:rPr>
        <w:t xml:space="preserve"> being shared differently.  A document </w:t>
      </w:r>
      <w:r w:rsidR="00C85AA5" w:rsidRPr="00010974">
        <w:rPr>
          <w:rFonts w:ascii="Calibri" w:hAnsi="Calibri" w:cs="Calibri"/>
          <w:lang w:val="en"/>
        </w:rPr>
        <w:t>was</w:t>
      </w:r>
      <w:r w:rsidR="0076657A" w:rsidRPr="00010974">
        <w:rPr>
          <w:rFonts w:ascii="Calibri" w:hAnsi="Calibri" w:cs="Calibri"/>
          <w:lang w:val="en"/>
        </w:rPr>
        <w:t xml:space="preserve"> being written by Cwm </w:t>
      </w:r>
      <w:proofErr w:type="spellStart"/>
      <w:r w:rsidR="0076657A" w:rsidRPr="00010974">
        <w:rPr>
          <w:rFonts w:ascii="Calibri" w:hAnsi="Calibri" w:cs="Calibri"/>
          <w:lang w:val="en"/>
        </w:rPr>
        <w:t>Taf</w:t>
      </w:r>
      <w:proofErr w:type="spellEnd"/>
      <w:r w:rsidR="0076657A" w:rsidRPr="00010974">
        <w:rPr>
          <w:rFonts w:ascii="Calibri" w:hAnsi="Calibri" w:cs="Calibri"/>
          <w:lang w:val="en"/>
        </w:rPr>
        <w:t xml:space="preserve"> </w:t>
      </w:r>
      <w:r w:rsidR="00C85AA5" w:rsidRPr="00010974">
        <w:rPr>
          <w:rFonts w:ascii="Calibri" w:hAnsi="Calibri" w:cs="Calibri"/>
          <w:lang w:val="en"/>
        </w:rPr>
        <w:t>which would</w:t>
      </w:r>
      <w:r w:rsidR="0076657A" w:rsidRPr="00010974">
        <w:rPr>
          <w:rFonts w:ascii="Calibri" w:hAnsi="Calibri" w:cs="Calibri"/>
          <w:lang w:val="en"/>
        </w:rPr>
        <w:t xml:space="preserve"> be proliferated across the BCU’s, </w:t>
      </w:r>
      <w:r w:rsidR="00C85AA5" w:rsidRPr="00010974">
        <w:rPr>
          <w:rFonts w:ascii="Calibri" w:hAnsi="Calibri" w:cs="Calibri"/>
          <w:lang w:val="en"/>
        </w:rPr>
        <w:t>and</w:t>
      </w:r>
      <w:r w:rsidR="0076657A" w:rsidRPr="00010974">
        <w:rPr>
          <w:rFonts w:ascii="Calibri" w:hAnsi="Calibri" w:cs="Calibri"/>
          <w:lang w:val="en"/>
        </w:rPr>
        <w:t xml:space="preserve"> the Public Service Board report </w:t>
      </w:r>
      <w:r w:rsidR="00C85AA5" w:rsidRPr="00010974">
        <w:rPr>
          <w:rFonts w:ascii="Calibri" w:hAnsi="Calibri" w:cs="Calibri"/>
          <w:lang w:val="en"/>
        </w:rPr>
        <w:t>would be shared with the other Boards</w:t>
      </w:r>
      <w:r w:rsidR="0076657A" w:rsidRPr="00010974">
        <w:rPr>
          <w:rFonts w:ascii="Calibri" w:hAnsi="Calibri" w:cs="Calibri"/>
          <w:lang w:val="en"/>
        </w:rPr>
        <w:t xml:space="preserve">. </w:t>
      </w:r>
      <w:r w:rsidR="00C85AA5" w:rsidRPr="00010974">
        <w:rPr>
          <w:rFonts w:ascii="Calibri" w:hAnsi="Calibri" w:cs="Calibri"/>
          <w:lang w:val="en"/>
        </w:rPr>
        <w:t>The Commissioner</w:t>
      </w:r>
      <w:r w:rsidR="0076657A" w:rsidRPr="00010974">
        <w:rPr>
          <w:rFonts w:ascii="Calibri" w:hAnsi="Calibri" w:cs="Calibri"/>
          <w:lang w:val="en"/>
        </w:rPr>
        <w:t xml:space="preserve"> wanted to ensure</w:t>
      </w:r>
      <w:r w:rsidR="00C85AA5" w:rsidRPr="00010974">
        <w:rPr>
          <w:rFonts w:ascii="Calibri" w:hAnsi="Calibri" w:cs="Calibri"/>
          <w:lang w:val="en"/>
        </w:rPr>
        <w:t xml:space="preserve"> Assistant Commissioner</w:t>
      </w:r>
      <w:r w:rsidR="0076657A" w:rsidRPr="00010974">
        <w:rPr>
          <w:rFonts w:ascii="Calibri" w:hAnsi="Calibri" w:cs="Calibri"/>
          <w:lang w:val="en"/>
        </w:rPr>
        <w:t xml:space="preserve"> Lee</w:t>
      </w:r>
      <w:r w:rsidR="0091743D" w:rsidRPr="00010974">
        <w:rPr>
          <w:rFonts w:ascii="Calibri" w:hAnsi="Calibri" w:cs="Calibri"/>
          <w:lang w:val="en"/>
        </w:rPr>
        <w:t xml:space="preserve"> Jones</w:t>
      </w:r>
      <w:r w:rsidR="0076657A" w:rsidRPr="00010974">
        <w:rPr>
          <w:rFonts w:ascii="Calibri" w:hAnsi="Calibri" w:cs="Calibri"/>
          <w:lang w:val="en"/>
        </w:rPr>
        <w:t xml:space="preserve"> </w:t>
      </w:r>
      <w:r w:rsidR="00C85AA5" w:rsidRPr="00010974">
        <w:rPr>
          <w:rFonts w:ascii="Calibri" w:hAnsi="Calibri" w:cs="Calibri"/>
          <w:lang w:val="en"/>
        </w:rPr>
        <w:t>was</w:t>
      </w:r>
      <w:r w:rsidR="0076657A" w:rsidRPr="00010974">
        <w:rPr>
          <w:rFonts w:ascii="Calibri" w:hAnsi="Calibri" w:cs="Calibri"/>
          <w:lang w:val="en"/>
        </w:rPr>
        <w:t xml:space="preserve"> involved </w:t>
      </w:r>
      <w:r w:rsidR="00C85AA5" w:rsidRPr="00010974">
        <w:rPr>
          <w:rFonts w:ascii="Calibri" w:hAnsi="Calibri" w:cs="Calibri"/>
          <w:lang w:val="en"/>
        </w:rPr>
        <w:t xml:space="preserve">in the process </w:t>
      </w:r>
      <w:r w:rsidR="0076657A" w:rsidRPr="00010974">
        <w:rPr>
          <w:rFonts w:ascii="Calibri" w:hAnsi="Calibri" w:cs="Calibri"/>
          <w:lang w:val="en"/>
        </w:rPr>
        <w:t>as the</w:t>
      </w:r>
      <w:r w:rsidR="00DA6E38" w:rsidRPr="00010974">
        <w:rPr>
          <w:rFonts w:ascii="Calibri" w:hAnsi="Calibri" w:cs="Calibri"/>
          <w:lang w:val="en"/>
        </w:rPr>
        <w:t xml:space="preserve"> Cwm </w:t>
      </w:r>
      <w:proofErr w:type="spellStart"/>
      <w:r w:rsidR="00DA6E38" w:rsidRPr="00010974">
        <w:rPr>
          <w:rFonts w:ascii="Calibri" w:hAnsi="Calibri" w:cs="Calibri"/>
          <w:lang w:val="en"/>
        </w:rPr>
        <w:t>Ta</w:t>
      </w:r>
      <w:r w:rsidR="0064235F" w:rsidRPr="00010974">
        <w:rPr>
          <w:rFonts w:ascii="Calibri" w:hAnsi="Calibri" w:cs="Calibri"/>
          <w:lang w:val="en"/>
        </w:rPr>
        <w:t>f</w:t>
      </w:r>
      <w:proofErr w:type="spellEnd"/>
      <w:r w:rsidR="0076657A" w:rsidRPr="00010974">
        <w:rPr>
          <w:rFonts w:ascii="Calibri" w:hAnsi="Calibri" w:cs="Calibri"/>
          <w:lang w:val="en"/>
        </w:rPr>
        <w:t xml:space="preserve"> are</w:t>
      </w:r>
      <w:r w:rsidR="0091743D" w:rsidRPr="00010974">
        <w:rPr>
          <w:rFonts w:ascii="Calibri" w:hAnsi="Calibri" w:cs="Calibri"/>
          <w:lang w:val="en"/>
        </w:rPr>
        <w:t>a</w:t>
      </w:r>
      <w:r w:rsidR="0076657A" w:rsidRPr="00010974">
        <w:rPr>
          <w:rFonts w:ascii="Calibri" w:hAnsi="Calibri" w:cs="Calibri"/>
          <w:lang w:val="en"/>
        </w:rPr>
        <w:t xml:space="preserve"> </w:t>
      </w:r>
      <w:r w:rsidR="00C85AA5" w:rsidRPr="00010974">
        <w:rPr>
          <w:rFonts w:ascii="Calibri" w:hAnsi="Calibri" w:cs="Calibri"/>
          <w:lang w:val="en"/>
        </w:rPr>
        <w:t>fell within his portfolio</w:t>
      </w:r>
      <w:r w:rsidR="0076657A" w:rsidRPr="00010974">
        <w:rPr>
          <w:rFonts w:ascii="Calibri" w:hAnsi="Calibri" w:cs="Calibri"/>
          <w:lang w:val="en"/>
        </w:rPr>
        <w:t xml:space="preserve"> </w:t>
      </w:r>
      <w:r w:rsidR="00C85AA5" w:rsidRPr="00010974">
        <w:rPr>
          <w:rFonts w:ascii="Calibri" w:hAnsi="Calibri" w:cs="Calibri"/>
          <w:lang w:val="en"/>
        </w:rPr>
        <w:t xml:space="preserve">and </w:t>
      </w:r>
      <w:r w:rsidR="0064235F" w:rsidRPr="00010974">
        <w:rPr>
          <w:rFonts w:ascii="Calibri" w:hAnsi="Calibri" w:cs="Calibri"/>
          <w:lang w:val="en"/>
        </w:rPr>
        <w:t xml:space="preserve">Mark </w:t>
      </w:r>
      <w:r w:rsidR="00C85AA5" w:rsidRPr="00010974">
        <w:rPr>
          <w:rFonts w:ascii="Calibri" w:hAnsi="Calibri" w:cs="Calibri"/>
          <w:lang w:val="en"/>
        </w:rPr>
        <w:t xml:space="preserve">Brace </w:t>
      </w:r>
      <w:r w:rsidR="0064235F" w:rsidRPr="00010974">
        <w:rPr>
          <w:rFonts w:ascii="Calibri" w:hAnsi="Calibri" w:cs="Calibri"/>
          <w:lang w:val="en"/>
        </w:rPr>
        <w:t>and Bonnie</w:t>
      </w:r>
      <w:r w:rsidR="00C85AA5" w:rsidRPr="00010974">
        <w:rPr>
          <w:rFonts w:ascii="Calibri" w:hAnsi="Calibri" w:cs="Calibri"/>
          <w:lang w:val="en"/>
        </w:rPr>
        <w:t xml:space="preserve"> Navarra should be</w:t>
      </w:r>
      <w:r w:rsidR="0076657A" w:rsidRPr="00010974">
        <w:rPr>
          <w:rFonts w:ascii="Calibri" w:hAnsi="Calibri" w:cs="Calibri"/>
          <w:lang w:val="en"/>
        </w:rPr>
        <w:t xml:space="preserve"> kept </w:t>
      </w:r>
      <w:r w:rsidR="00C85AA5" w:rsidRPr="00010974">
        <w:rPr>
          <w:rFonts w:ascii="Calibri" w:hAnsi="Calibri" w:cs="Calibri"/>
          <w:lang w:val="en"/>
        </w:rPr>
        <w:t>informed of developments</w:t>
      </w:r>
      <w:r w:rsidR="0076657A" w:rsidRPr="00010974">
        <w:rPr>
          <w:rFonts w:ascii="Calibri" w:hAnsi="Calibri" w:cs="Calibri"/>
          <w:lang w:val="en"/>
        </w:rPr>
        <w:t xml:space="preserve"> in order </w:t>
      </w:r>
      <w:r w:rsidR="00C85AA5" w:rsidRPr="00010974">
        <w:rPr>
          <w:rFonts w:ascii="Calibri" w:hAnsi="Calibri" w:cs="Calibri"/>
          <w:lang w:val="en"/>
        </w:rPr>
        <w:t xml:space="preserve">that </w:t>
      </w:r>
      <w:r w:rsidR="0076657A" w:rsidRPr="00010974">
        <w:rPr>
          <w:rFonts w:ascii="Calibri" w:hAnsi="Calibri" w:cs="Calibri"/>
          <w:lang w:val="en"/>
        </w:rPr>
        <w:t xml:space="preserve">they </w:t>
      </w:r>
      <w:r w:rsidR="00C85AA5" w:rsidRPr="00010974">
        <w:rPr>
          <w:rFonts w:ascii="Calibri" w:hAnsi="Calibri" w:cs="Calibri"/>
          <w:lang w:val="en"/>
        </w:rPr>
        <w:t>could adopt the same approach in their respective areas.</w:t>
      </w:r>
      <w:r w:rsidR="0076657A" w:rsidRPr="00010974">
        <w:rPr>
          <w:rFonts w:ascii="Calibri" w:hAnsi="Calibri" w:cs="Calibri"/>
          <w:lang w:val="en"/>
        </w:rPr>
        <w:t xml:space="preserve">  </w:t>
      </w:r>
      <w:r w:rsidR="00C85AA5" w:rsidRPr="00010974">
        <w:rPr>
          <w:rFonts w:ascii="Calibri" w:hAnsi="Calibri" w:cs="Calibri"/>
          <w:lang w:val="en"/>
        </w:rPr>
        <w:t>The Commissioner</w:t>
      </w:r>
      <w:r w:rsidR="0076657A" w:rsidRPr="00010974">
        <w:rPr>
          <w:rFonts w:ascii="Calibri" w:hAnsi="Calibri" w:cs="Calibri"/>
          <w:lang w:val="en"/>
        </w:rPr>
        <w:t xml:space="preserve"> thanked all for the work being done in this area.</w:t>
      </w:r>
    </w:p>
    <w:p w14:paraId="41E48B91" w14:textId="77777777" w:rsidR="008B5413" w:rsidRPr="008B5413" w:rsidRDefault="008B5413" w:rsidP="00E13F5A">
      <w:pPr>
        <w:pStyle w:val="ListParagraph"/>
        <w:ind w:left="2160"/>
        <w:rPr>
          <w:b/>
          <w:u w:val="single"/>
        </w:rPr>
      </w:pPr>
    </w:p>
    <w:p w14:paraId="77CB0055" w14:textId="33858AB5" w:rsidR="008B5413" w:rsidRPr="00E27409" w:rsidRDefault="008B5413" w:rsidP="005F394B">
      <w:pPr>
        <w:pStyle w:val="ListParagraph"/>
        <w:numPr>
          <w:ilvl w:val="1"/>
          <w:numId w:val="2"/>
        </w:numPr>
        <w:rPr>
          <w:b/>
          <w:u w:val="single"/>
        </w:rPr>
      </w:pPr>
      <w:r>
        <w:rPr>
          <w:rFonts w:cs="Arial"/>
          <w:b/>
          <w:u w:val="single"/>
        </w:rPr>
        <w:t>Policing Precept 2017/18</w:t>
      </w:r>
    </w:p>
    <w:p w14:paraId="4649FB07" w14:textId="3391FA0B" w:rsidR="005F1355" w:rsidRDefault="00F126E2" w:rsidP="008857FF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The Police and Crime</w:t>
      </w:r>
      <w:r w:rsidR="00C85AA5">
        <w:rPr>
          <w:rFonts w:ascii="Calibri" w:hAnsi="Calibri" w:cs="Calibri"/>
          <w:lang w:val="en"/>
        </w:rPr>
        <w:t xml:space="preserve"> Panel, at their meeting on</w:t>
      </w:r>
      <w:r>
        <w:rPr>
          <w:rFonts w:ascii="Calibri" w:hAnsi="Calibri" w:cs="Calibri"/>
          <w:lang w:val="en"/>
        </w:rPr>
        <w:t xml:space="preserve"> 30</w:t>
      </w:r>
      <w:r w:rsidRPr="00F126E2">
        <w:rPr>
          <w:rFonts w:ascii="Calibri" w:hAnsi="Calibri" w:cs="Calibri"/>
          <w:vertAlign w:val="superscript"/>
          <w:lang w:val="en"/>
        </w:rPr>
        <w:t>th</w:t>
      </w:r>
      <w:r>
        <w:rPr>
          <w:rFonts w:ascii="Calibri" w:hAnsi="Calibri" w:cs="Calibri"/>
          <w:lang w:val="en"/>
        </w:rPr>
        <w:t xml:space="preserve"> January</w:t>
      </w:r>
      <w:r w:rsidR="00C85AA5">
        <w:rPr>
          <w:rFonts w:ascii="Calibri" w:hAnsi="Calibri" w:cs="Calibri"/>
          <w:lang w:val="en"/>
        </w:rPr>
        <w:t xml:space="preserve"> 2017,</w:t>
      </w:r>
      <w:r>
        <w:rPr>
          <w:rFonts w:ascii="Calibri" w:hAnsi="Calibri" w:cs="Calibri"/>
          <w:lang w:val="en"/>
        </w:rPr>
        <w:t xml:space="preserve"> ap</w:t>
      </w:r>
      <w:r w:rsidR="00E115E0" w:rsidRPr="00914FD9">
        <w:rPr>
          <w:rFonts w:ascii="Calibri" w:hAnsi="Calibri" w:cs="Calibri"/>
          <w:lang w:val="en"/>
        </w:rPr>
        <w:t>proved</w:t>
      </w:r>
      <w:r>
        <w:rPr>
          <w:rFonts w:ascii="Calibri" w:hAnsi="Calibri" w:cs="Calibri"/>
          <w:lang w:val="en"/>
        </w:rPr>
        <w:t xml:space="preserve"> </w:t>
      </w:r>
      <w:r w:rsidR="00C85AA5">
        <w:rPr>
          <w:rFonts w:ascii="Calibri" w:hAnsi="Calibri" w:cs="Calibri"/>
          <w:lang w:val="en"/>
        </w:rPr>
        <w:t xml:space="preserve">the Commissioner’s recommendation for a </w:t>
      </w:r>
      <w:r>
        <w:rPr>
          <w:rFonts w:ascii="Calibri" w:hAnsi="Calibri" w:cs="Calibri"/>
          <w:lang w:val="en"/>
        </w:rPr>
        <w:t>5</w:t>
      </w:r>
      <w:r w:rsidR="00DA6E38">
        <w:rPr>
          <w:rFonts w:ascii="Calibri" w:hAnsi="Calibri" w:cs="Calibri"/>
          <w:lang w:val="en"/>
        </w:rPr>
        <w:t xml:space="preserve">% </w:t>
      </w:r>
      <w:r w:rsidR="00C85AA5">
        <w:rPr>
          <w:rFonts w:ascii="Calibri" w:hAnsi="Calibri" w:cs="Calibri"/>
          <w:lang w:val="en"/>
        </w:rPr>
        <w:t xml:space="preserve">increase </w:t>
      </w:r>
      <w:r w:rsidR="00DA6E38">
        <w:rPr>
          <w:rFonts w:ascii="Calibri" w:hAnsi="Calibri" w:cs="Calibri"/>
          <w:lang w:val="en"/>
        </w:rPr>
        <w:t>for</w:t>
      </w:r>
      <w:r>
        <w:rPr>
          <w:rFonts w:ascii="Calibri" w:hAnsi="Calibri" w:cs="Calibri"/>
          <w:lang w:val="en"/>
        </w:rPr>
        <w:t xml:space="preserve"> the </w:t>
      </w:r>
      <w:r w:rsidR="00C85AA5">
        <w:rPr>
          <w:rFonts w:ascii="Calibri" w:hAnsi="Calibri" w:cs="Calibri"/>
          <w:lang w:val="en"/>
        </w:rPr>
        <w:t>2017/18 policing precept. The Commissioner</w:t>
      </w:r>
      <w:r w:rsidR="00DA6E38">
        <w:rPr>
          <w:rFonts w:ascii="Calibri" w:hAnsi="Calibri" w:cs="Calibri"/>
          <w:lang w:val="en"/>
        </w:rPr>
        <w:t xml:space="preserve"> stated</w:t>
      </w:r>
      <w:r w:rsidR="008857FF">
        <w:rPr>
          <w:rFonts w:ascii="Calibri" w:hAnsi="Calibri" w:cs="Calibri"/>
          <w:lang w:val="en"/>
        </w:rPr>
        <w:t xml:space="preserve"> </w:t>
      </w:r>
      <w:r w:rsidR="00C85AA5">
        <w:rPr>
          <w:rFonts w:ascii="Calibri" w:hAnsi="Calibri" w:cs="Calibri"/>
          <w:lang w:val="en"/>
        </w:rPr>
        <w:t>it was</w:t>
      </w:r>
      <w:r w:rsidR="008857FF">
        <w:rPr>
          <w:rFonts w:ascii="Calibri" w:hAnsi="Calibri" w:cs="Calibri"/>
          <w:lang w:val="en"/>
        </w:rPr>
        <w:t xml:space="preserve"> a good outcome and ha</w:t>
      </w:r>
      <w:r w:rsidR="00C85AA5">
        <w:rPr>
          <w:rFonts w:ascii="Calibri" w:hAnsi="Calibri" w:cs="Calibri"/>
          <w:lang w:val="en"/>
        </w:rPr>
        <w:t>d</w:t>
      </w:r>
      <w:r w:rsidR="008857FF">
        <w:rPr>
          <w:rFonts w:ascii="Calibri" w:hAnsi="Calibri" w:cs="Calibri"/>
          <w:lang w:val="en"/>
        </w:rPr>
        <w:t xml:space="preserve"> positioned </w:t>
      </w:r>
      <w:r w:rsidR="00C85AA5">
        <w:rPr>
          <w:rFonts w:ascii="Calibri" w:hAnsi="Calibri" w:cs="Calibri"/>
          <w:lang w:val="en"/>
        </w:rPr>
        <w:t>South Wales</w:t>
      </w:r>
      <w:r w:rsidR="008857FF">
        <w:rPr>
          <w:rFonts w:ascii="Calibri" w:hAnsi="Calibri" w:cs="Calibri"/>
          <w:lang w:val="en"/>
        </w:rPr>
        <w:t xml:space="preserve"> </w:t>
      </w:r>
      <w:r w:rsidR="00C85AA5">
        <w:rPr>
          <w:rFonts w:ascii="Calibri" w:hAnsi="Calibri" w:cs="Calibri"/>
          <w:lang w:val="en"/>
        </w:rPr>
        <w:t>in a positive position</w:t>
      </w:r>
      <w:r w:rsidR="008857FF">
        <w:rPr>
          <w:rFonts w:ascii="Calibri" w:hAnsi="Calibri" w:cs="Calibri"/>
          <w:lang w:val="en"/>
        </w:rPr>
        <w:t xml:space="preserve"> for next year alb</w:t>
      </w:r>
      <w:r w:rsidR="00B27AC8">
        <w:rPr>
          <w:rFonts w:ascii="Calibri" w:hAnsi="Calibri" w:cs="Calibri"/>
          <w:lang w:val="en"/>
        </w:rPr>
        <w:t xml:space="preserve">eit </w:t>
      </w:r>
      <w:r w:rsidR="008857FF">
        <w:rPr>
          <w:rFonts w:ascii="Calibri" w:hAnsi="Calibri" w:cs="Calibri"/>
          <w:lang w:val="en"/>
        </w:rPr>
        <w:t xml:space="preserve">the impact of the </w:t>
      </w:r>
      <w:r w:rsidR="00B27AC8">
        <w:rPr>
          <w:rFonts w:ascii="Calibri" w:hAnsi="Calibri" w:cs="Calibri"/>
          <w:lang w:val="en"/>
        </w:rPr>
        <w:t xml:space="preserve">review of the </w:t>
      </w:r>
      <w:r w:rsidR="00575DAF">
        <w:rPr>
          <w:rFonts w:ascii="Calibri" w:hAnsi="Calibri" w:cs="Calibri"/>
          <w:lang w:val="en"/>
        </w:rPr>
        <w:t>p</w:t>
      </w:r>
      <w:r w:rsidR="008857FF">
        <w:rPr>
          <w:rFonts w:ascii="Calibri" w:hAnsi="Calibri" w:cs="Calibri"/>
          <w:lang w:val="en"/>
        </w:rPr>
        <w:t xml:space="preserve">olice </w:t>
      </w:r>
      <w:r w:rsidR="00B27AC8">
        <w:rPr>
          <w:rFonts w:ascii="Calibri" w:hAnsi="Calibri" w:cs="Calibri"/>
          <w:lang w:val="en"/>
        </w:rPr>
        <w:t xml:space="preserve">funding </w:t>
      </w:r>
      <w:r w:rsidR="008857FF">
        <w:rPr>
          <w:rFonts w:ascii="Calibri" w:hAnsi="Calibri" w:cs="Calibri"/>
          <w:lang w:val="en"/>
        </w:rPr>
        <w:t>grant formula</w:t>
      </w:r>
      <w:r w:rsidR="00B27AC8">
        <w:rPr>
          <w:rFonts w:ascii="Calibri" w:hAnsi="Calibri" w:cs="Calibri"/>
          <w:lang w:val="en"/>
        </w:rPr>
        <w:t xml:space="preserve"> was not yet known. The Commissioner</w:t>
      </w:r>
      <w:r w:rsidR="008857FF">
        <w:rPr>
          <w:rFonts w:ascii="Calibri" w:hAnsi="Calibri" w:cs="Calibri"/>
          <w:lang w:val="en"/>
        </w:rPr>
        <w:t xml:space="preserve"> thank</w:t>
      </w:r>
      <w:r w:rsidR="00B27AC8">
        <w:rPr>
          <w:rFonts w:ascii="Calibri" w:hAnsi="Calibri" w:cs="Calibri"/>
          <w:lang w:val="en"/>
        </w:rPr>
        <w:t>ed</w:t>
      </w:r>
      <w:r w:rsidR="008857FF">
        <w:rPr>
          <w:rFonts w:ascii="Calibri" w:hAnsi="Calibri" w:cs="Calibri"/>
          <w:lang w:val="en"/>
        </w:rPr>
        <w:t xml:space="preserve"> Umar</w:t>
      </w:r>
      <w:r w:rsidR="00B27AC8">
        <w:rPr>
          <w:rFonts w:ascii="Calibri" w:hAnsi="Calibri" w:cs="Calibri"/>
          <w:lang w:val="en"/>
        </w:rPr>
        <w:t xml:space="preserve"> Hussain</w:t>
      </w:r>
      <w:r w:rsidR="008857FF">
        <w:rPr>
          <w:rFonts w:ascii="Calibri" w:hAnsi="Calibri" w:cs="Calibri"/>
          <w:lang w:val="en"/>
        </w:rPr>
        <w:t xml:space="preserve">, </w:t>
      </w:r>
      <w:r w:rsidR="00E115E0" w:rsidRPr="00914FD9">
        <w:rPr>
          <w:rFonts w:ascii="Calibri" w:hAnsi="Calibri" w:cs="Calibri"/>
          <w:lang w:val="en"/>
        </w:rPr>
        <w:t>Gwyn</w:t>
      </w:r>
      <w:r w:rsidR="00B27AC8">
        <w:rPr>
          <w:rFonts w:ascii="Calibri" w:hAnsi="Calibri" w:cs="Calibri"/>
          <w:lang w:val="en"/>
        </w:rPr>
        <w:t xml:space="preserve"> Williams</w:t>
      </w:r>
      <w:r w:rsidR="005F1355">
        <w:rPr>
          <w:rFonts w:ascii="Calibri" w:hAnsi="Calibri" w:cs="Calibri"/>
          <w:lang w:val="en"/>
        </w:rPr>
        <w:t>, Geoff</w:t>
      </w:r>
      <w:r w:rsidR="00B27AC8">
        <w:rPr>
          <w:rFonts w:ascii="Calibri" w:hAnsi="Calibri" w:cs="Calibri"/>
          <w:lang w:val="en"/>
        </w:rPr>
        <w:t xml:space="preserve"> Petty</w:t>
      </w:r>
      <w:r w:rsidR="00E115E0" w:rsidRPr="00914FD9">
        <w:rPr>
          <w:rFonts w:ascii="Calibri" w:hAnsi="Calibri" w:cs="Calibri"/>
          <w:lang w:val="en"/>
        </w:rPr>
        <w:t xml:space="preserve"> and </w:t>
      </w:r>
      <w:r w:rsidR="008857FF">
        <w:rPr>
          <w:rFonts w:ascii="Calibri" w:hAnsi="Calibri" w:cs="Calibri"/>
          <w:lang w:val="en"/>
        </w:rPr>
        <w:t>the team</w:t>
      </w:r>
      <w:r w:rsidR="00E115E0" w:rsidRPr="00914FD9">
        <w:rPr>
          <w:rFonts w:ascii="Calibri" w:hAnsi="Calibri" w:cs="Calibri"/>
          <w:lang w:val="en"/>
        </w:rPr>
        <w:t xml:space="preserve"> </w:t>
      </w:r>
      <w:r w:rsidR="00B27AC8">
        <w:rPr>
          <w:rFonts w:ascii="Calibri" w:hAnsi="Calibri" w:cs="Calibri"/>
          <w:lang w:val="en"/>
        </w:rPr>
        <w:t>for their preparatory work in relation to the 2017/18 budget and the medium term financial strategy</w:t>
      </w:r>
      <w:r w:rsidR="00E115E0" w:rsidRPr="00914FD9">
        <w:rPr>
          <w:rFonts w:ascii="Calibri" w:hAnsi="Calibri" w:cs="Calibri"/>
          <w:lang w:val="en"/>
        </w:rPr>
        <w:t xml:space="preserve">.  </w:t>
      </w:r>
    </w:p>
    <w:p w14:paraId="2BC24A7F" w14:textId="31588CCA" w:rsidR="009A2F88" w:rsidRPr="005F394B" w:rsidRDefault="009A2F88" w:rsidP="005F394B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Calibri" w:hAnsi="Calibri" w:cs="Calibri"/>
          <w:b/>
          <w:u w:val="single"/>
          <w:lang w:val="en"/>
        </w:rPr>
      </w:pPr>
      <w:r w:rsidRPr="005F394B">
        <w:rPr>
          <w:rFonts w:ascii="Calibri" w:hAnsi="Calibri" w:cs="Calibri"/>
          <w:b/>
          <w:u w:val="single"/>
          <w:lang w:val="en"/>
        </w:rPr>
        <w:t>Police and Crime Plan</w:t>
      </w:r>
    </w:p>
    <w:p w14:paraId="20202E86" w14:textId="7704302C" w:rsidR="00914FD9" w:rsidRDefault="005F1355" w:rsidP="00E13F5A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The </w:t>
      </w:r>
      <w:r w:rsidR="00CB0C2D">
        <w:rPr>
          <w:rFonts w:ascii="Calibri" w:hAnsi="Calibri" w:cs="Calibri"/>
          <w:lang w:val="en"/>
        </w:rPr>
        <w:t xml:space="preserve">amended </w:t>
      </w:r>
      <w:r>
        <w:rPr>
          <w:rFonts w:ascii="Calibri" w:hAnsi="Calibri" w:cs="Calibri"/>
          <w:lang w:val="en"/>
        </w:rPr>
        <w:t xml:space="preserve">Police and Crime Plan was also </w:t>
      </w:r>
      <w:r w:rsidR="00CB0C2D">
        <w:rPr>
          <w:rFonts w:ascii="Calibri" w:hAnsi="Calibri" w:cs="Calibri"/>
          <w:lang w:val="en"/>
        </w:rPr>
        <w:t xml:space="preserve">discussed at the </w:t>
      </w:r>
      <w:r>
        <w:rPr>
          <w:rFonts w:ascii="Calibri" w:hAnsi="Calibri" w:cs="Calibri"/>
          <w:lang w:val="en"/>
        </w:rPr>
        <w:t>Police and Crime Panel meeting</w:t>
      </w:r>
      <w:r w:rsidR="00CB0C2D">
        <w:rPr>
          <w:rFonts w:ascii="Calibri" w:hAnsi="Calibri" w:cs="Calibri"/>
          <w:lang w:val="en"/>
        </w:rPr>
        <w:t xml:space="preserve">. </w:t>
      </w:r>
      <w:r>
        <w:rPr>
          <w:rFonts w:ascii="Calibri" w:hAnsi="Calibri" w:cs="Calibri"/>
          <w:lang w:val="en"/>
        </w:rPr>
        <w:t xml:space="preserve">Mark Brace </w:t>
      </w:r>
      <w:r w:rsidR="00CB0C2D">
        <w:rPr>
          <w:rFonts w:ascii="Calibri" w:hAnsi="Calibri" w:cs="Calibri"/>
          <w:lang w:val="en"/>
        </w:rPr>
        <w:t xml:space="preserve">had </w:t>
      </w:r>
      <w:r w:rsidR="00010974">
        <w:rPr>
          <w:rFonts w:ascii="Calibri" w:hAnsi="Calibri" w:cs="Calibri"/>
          <w:lang w:val="en"/>
        </w:rPr>
        <w:t>coordinated</w:t>
      </w:r>
      <w:r w:rsidR="00914FD9">
        <w:rPr>
          <w:rFonts w:ascii="Calibri" w:hAnsi="Calibri" w:cs="Calibri"/>
          <w:lang w:val="en"/>
        </w:rPr>
        <w:t xml:space="preserve"> the refresh summary with </w:t>
      </w:r>
      <w:proofErr w:type="spellStart"/>
      <w:r w:rsidR="00914FD9">
        <w:rPr>
          <w:rFonts w:ascii="Calibri" w:hAnsi="Calibri" w:cs="Calibri"/>
          <w:lang w:val="en"/>
        </w:rPr>
        <w:t>BlueEgg</w:t>
      </w:r>
      <w:proofErr w:type="spellEnd"/>
      <w:r w:rsidR="00CB0C2D">
        <w:rPr>
          <w:rFonts w:ascii="Calibri" w:hAnsi="Calibri" w:cs="Calibri"/>
          <w:lang w:val="en"/>
        </w:rPr>
        <w:t xml:space="preserve"> and </w:t>
      </w:r>
      <w:r>
        <w:rPr>
          <w:rFonts w:ascii="Calibri" w:hAnsi="Calibri" w:cs="Calibri"/>
          <w:lang w:val="en"/>
        </w:rPr>
        <w:t xml:space="preserve">the </w:t>
      </w:r>
      <w:r w:rsidR="00914FD9">
        <w:rPr>
          <w:rFonts w:ascii="Calibri" w:hAnsi="Calibri" w:cs="Calibri"/>
          <w:lang w:val="en"/>
        </w:rPr>
        <w:t xml:space="preserve">full version </w:t>
      </w:r>
      <w:r w:rsidR="00CB0C2D">
        <w:rPr>
          <w:rFonts w:ascii="Calibri" w:hAnsi="Calibri" w:cs="Calibri"/>
          <w:lang w:val="en"/>
        </w:rPr>
        <w:t>would</w:t>
      </w:r>
      <w:r>
        <w:rPr>
          <w:rFonts w:ascii="Calibri" w:hAnsi="Calibri" w:cs="Calibri"/>
          <w:lang w:val="en"/>
        </w:rPr>
        <w:t xml:space="preserve"> be available on the </w:t>
      </w:r>
      <w:r w:rsidR="00914FD9">
        <w:rPr>
          <w:rFonts w:ascii="Calibri" w:hAnsi="Calibri" w:cs="Calibri"/>
          <w:lang w:val="en"/>
        </w:rPr>
        <w:t>website</w:t>
      </w:r>
      <w:r w:rsidR="00CB0C2D">
        <w:rPr>
          <w:rFonts w:ascii="Calibri" w:hAnsi="Calibri" w:cs="Calibri"/>
          <w:lang w:val="en"/>
        </w:rPr>
        <w:t xml:space="preserve"> within a fortnight</w:t>
      </w:r>
      <w:r w:rsidR="00914FD9">
        <w:rPr>
          <w:rFonts w:ascii="Calibri" w:hAnsi="Calibri" w:cs="Calibri"/>
          <w:lang w:val="en"/>
        </w:rPr>
        <w:t xml:space="preserve">.  </w:t>
      </w:r>
      <w:r>
        <w:rPr>
          <w:rFonts w:ascii="Calibri" w:hAnsi="Calibri" w:cs="Calibri"/>
          <w:lang w:val="en"/>
        </w:rPr>
        <w:t xml:space="preserve">Matt Jukes </w:t>
      </w:r>
      <w:r w:rsidR="00CB0C2D">
        <w:rPr>
          <w:rFonts w:ascii="Calibri" w:hAnsi="Calibri" w:cs="Calibri"/>
          <w:lang w:val="en"/>
        </w:rPr>
        <w:t>confirmed that he was</w:t>
      </w:r>
      <w:r>
        <w:rPr>
          <w:rFonts w:ascii="Calibri" w:hAnsi="Calibri" w:cs="Calibri"/>
          <w:lang w:val="en"/>
        </w:rPr>
        <w:t xml:space="preserve"> finalising the wording on the Chief Constables</w:t>
      </w:r>
      <w:r w:rsidR="00CB0C2D">
        <w:rPr>
          <w:rFonts w:ascii="Calibri" w:hAnsi="Calibri" w:cs="Calibri"/>
          <w:lang w:val="en"/>
        </w:rPr>
        <w:t xml:space="preserve"> delivery</w:t>
      </w:r>
      <w:r>
        <w:rPr>
          <w:rFonts w:ascii="Calibri" w:hAnsi="Calibri" w:cs="Calibri"/>
          <w:lang w:val="en"/>
        </w:rPr>
        <w:t xml:space="preserve"> plan</w:t>
      </w:r>
      <w:r w:rsidR="00D877CE">
        <w:rPr>
          <w:rFonts w:ascii="Calibri" w:hAnsi="Calibri" w:cs="Calibri"/>
          <w:lang w:val="en"/>
        </w:rPr>
        <w:t>.</w:t>
      </w:r>
    </w:p>
    <w:p w14:paraId="0560C22C" w14:textId="03F01915" w:rsidR="009F6B88" w:rsidRPr="005F394B" w:rsidRDefault="009F6B88" w:rsidP="005F394B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Calibri" w:hAnsi="Calibri" w:cs="Calibri"/>
          <w:b/>
          <w:u w:val="single"/>
        </w:rPr>
      </w:pPr>
      <w:r w:rsidRPr="005F394B">
        <w:rPr>
          <w:rFonts w:ascii="Calibri" w:hAnsi="Calibri" w:cs="Calibri"/>
          <w:b/>
          <w:u w:val="single"/>
          <w:lang w:val="en"/>
        </w:rPr>
        <w:t>Apprenticeship Levy</w:t>
      </w:r>
    </w:p>
    <w:p w14:paraId="6C05C60F" w14:textId="2CDA9350" w:rsidR="009F6B88" w:rsidRDefault="00CB0C2D" w:rsidP="00E13F5A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lang w:val="en"/>
        </w:rPr>
      </w:pPr>
      <w:r>
        <w:rPr>
          <w:rFonts w:ascii="Calibri" w:hAnsi="Calibri" w:cs="Calibri"/>
        </w:rPr>
        <w:t xml:space="preserve">The Commissioner </w:t>
      </w:r>
      <w:r w:rsidR="00642A22">
        <w:rPr>
          <w:rFonts w:ascii="Calibri" w:hAnsi="Calibri" w:cs="Calibri"/>
        </w:rPr>
        <w:t>referred to the ongoing issues</w:t>
      </w:r>
      <w:r>
        <w:rPr>
          <w:rFonts w:ascii="Calibri" w:hAnsi="Calibri" w:cs="Calibri"/>
        </w:rPr>
        <w:t xml:space="preserve"> with regards to the </w:t>
      </w:r>
      <w:r w:rsidR="00642A22">
        <w:rPr>
          <w:rFonts w:ascii="Calibri" w:hAnsi="Calibri" w:cs="Calibri"/>
          <w:lang w:val="en"/>
        </w:rPr>
        <w:t>application</w:t>
      </w:r>
      <w:r>
        <w:rPr>
          <w:rFonts w:ascii="Calibri" w:hAnsi="Calibri" w:cs="Calibri"/>
          <w:lang w:val="en"/>
        </w:rPr>
        <w:t xml:space="preserve"> of the </w:t>
      </w:r>
      <w:r w:rsidR="005403CC">
        <w:rPr>
          <w:rFonts w:ascii="Calibri" w:hAnsi="Calibri" w:cs="Calibri"/>
          <w:lang w:val="en"/>
        </w:rPr>
        <w:t>apprenticeship</w:t>
      </w:r>
      <w:r w:rsidR="002A4F7A">
        <w:rPr>
          <w:rFonts w:ascii="Calibri" w:hAnsi="Calibri" w:cs="Calibri"/>
          <w:lang w:val="en"/>
        </w:rPr>
        <w:t xml:space="preserve"> levy</w:t>
      </w:r>
      <w:r w:rsidR="00642A22">
        <w:rPr>
          <w:rFonts w:ascii="Calibri" w:hAnsi="Calibri" w:cs="Calibri"/>
          <w:lang w:val="en"/>
        </w:rPr>
        <w:t xml:space="preserve"> for policing</w:t>
      </w:r>
      <w:r w:rsidR="002A4F7A">
        <w:rPr>
          <w:rFonts w:ascii="Calibri" w:hAnsi="Calibri" w:cs="Calibri"/>
          <w:lang w:val="en"/>
        </w:rPr>
        <w:t xml:space="preserve"> </w:t>
      </w:r>
      <w:r>
        <w:rPr>
          <w:rFonts w:ascii="Calibri" w:hAnsi="Calibri" w:cs="Calibri"/>
          <w:lang w:val="en"/>
        </w:rPr>
        <w:t>in Wales compared to England</w:t>
      </w:r>
      <w:r w:rsidR="002A4F7A">
        <w:rPr>
          <w:rFonts w:ascii="Calibri" w:hAnsi="Calibri" w:cs="Calibri"/>
          <w:lang w:val="en"/>
        </w:rPr>
        <w:t xml:space="preserve">.  </w:t>
      </w:r>
      <w:r w:rsidR="00642A22">
        <w:rPr>
          <w:rFonts w:ascii="Calibri" w:hAnsi="Calibri" w:cs="Calibri"/>
          <w:lang w:val="en"/>
        </w:rPr>
        <w:t xml:space="preserve">The Commissioner was due to meet with officials in </w:t>
      </w:r>
      <w:r w:rsidR="002A4F7A">
        <w:rPr>
          <w:rFonts w:ascii="Calibri" w:hAnsi="Calibri" w:cs="Calibri"/>
          <w:lang w:val="en"/>
        </w:rPr>
        <w:t>Welsh Government</w:t>
      </w:r>
      <w:r w:rsidR="00642A22">
        <w:rPr>
          <w:rFonts w:ascii="Calibri" w:hAnsi="Calibri" w:cs="Calibri"/>
          <w:lang w:val="en"/>
        </w:rPr>
        <w:t xml:space="preserve"> on</w:t>
      </w:r>
      <w:r w:rsidR="002A4F7A">
        <w:rPr>
          <w:rFonts w:ascii="Calibri" w:hAnsi="Calibri" w:cs="Calibri"/>
          <w:lang w:val="en"/>
        </w:rPr>
        <w:t xml:space="preserve"> 1</w:t>
      </w:r>
      <w:r w:rsidR="002A4F7A" w:rsidRPr="002A4F7A">
        <w:rPr>
          <w:rFonts w:ascii="Calibri" w:hAnsi="Calibri" w:cs="Calibri"/>
          <w:vertAlign w:val="superscript"/>
          <w:lang w:val="en"/>
        </w:rPr>
        <w:t>st</w:t>
      </w:r>
      <w:r w:rsidR="002A4F7A">
        <w:rPr>
          <w:rFonts w:ascii="Calibri" w:hAnsi="Calibri" w:cs="Calibri"/>
          <w:lang w:val="en"/>
        </w:rPr>
        <w:t xml:space="preserve"> February </w:t>
      </w:r>
      <w:r w:rsidR="005403CC">
        <w:rPr>
          <w:rFonts w:ascii="Calibri" w:hAnsi="Calibri" w:cs="Calibri"/>
          <w:lang w:val="en"/>
        </w:rPr>
        <w:t>in order to align our</w:t>
      </w:r>
      <w:r w:rsidR="00DA6E38">
        <w:rPr>
          <w:rFonts w:ascii="Calibri" w:hAnsi="Calibri" w:cs="Calibri"/>
          <w:lang w:val="en"/>
        </w:rPr>
        <w:t xml:space="preserve"> position</w:t>
      </w:r>
      <w:r w:rsidR="005403CC">
        <w:rPr>
          <w:rFonts w:ascii="Calibri" w:hAnsi="Calibri" w:cs="Calibri"/>
          <w:lang w:val="en"/>
        </w:rPr>
        <w:t xml:space="preserve"> and have the opportunity to take </w:t>
      </w:r>
      <w:r w:rsidR="00642A22">
        <w:rPr>
          <w:rFonts w:ascii="Calibri" w:hAnsi="Calibri" w:cs="Calibri"/>
          <w:lang w:val="en"/>
        </w:rPr>
        <w:t>matters</w:t>
      </w:r>
      <w:r w:rsidR="005403CC">
        <w:rPr>
          <w:rFonts w:ascii="Calibri" w:hAnsi="Calibri" w:cs="Calibri"/>
          <w:lang w:val="en"/>
        </w:rPr>
        <w:t xml:space="preserve"> forward. </w:t>
      </w:r>
    </w:p>
    <w:p w14:paraId="7750938D" w14:textId="3794CB39" w:rsidR="002B511D" w:rsidRPr="005F394B" w:rsidRDefault="002B511D" w:rsidP="005F394B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Calibri" w:hAnsi="Calibri" w:cs="Calibri"/>
          <w:b/>
          <w:u w:val="single"/>
          <w:lang w:val="en"/>
        </w:rPr>
      </w:pPr>
      <w:r w:rsidRPr="005F394B">
        <w:rPr>
          <w:rFonts w:ascii="Calibri" w:hAnsi="Calibri" w:cs="Calibri"/>
          <w:b/>
          <w:u w:val="single"/>
          <w:lang w:val="en"/>
        </w:rPr>
        <w:t>Youth Offending Service</w:t>
      </w:r>
    </w:p>
    <w:p w14:paraId="53752CE3" w14:textId="7511BC57" w:rsidR="00236590" w:rsidRDefault="00642A22" w:rsidP="004327C5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Work was ongoing</w:t>
      </w:r>
      <w:r w:rsidR="004327C5">
        <w:rPr>
          <w:rFonts w:ascii="Calibri" w:hAnsi="Calibri" w:cs="Calibri"/>
          <w:lang w:val="en"/>
        </w:rPr>
        <w:t xml:space="preserve"> on the refresh of the way Youth Offending Service deal</w:t>
      </w:r>
      <w:r>
        <w:rPr>
          <w:rFonts w:ascii="Calibri" w:hAnsi="Calibri" w:cs="Calibri"/>
          <w:lang w:val="en"/>
        </w:rPr>
        <w:t>t</w:t>
      </w:r>
      <w:r w:rsidR="004327C5">
        <w:rPr>
          <w:rFonts w:ascii="Calibri" w:hAnsi="Calibri" w:cs="Calibri"/>
          <w:lang w:val="en"/>
        </w:rPr>
        <w:t xml:space="preserve"> with people who reoffend</w:t>
      </w:r>
      <w:r>
        <w:rPr>
          <w:rFonts w:ascii="Calibri" w:hAnsi="Calibri" w:cs="Calibri"/>
          <w:lang w:val="en"/>
        </w:rPr>
        <w:t xml:space="preserve">. It was apparent that there was </w:t>
      </w:r>
      <w:r w:rsidR="004327C5">
        <w:rPr>
          <w:rFonts w:ascii="Calibri" w:hAnsi="Calibri" w:cs="Calibri"/>
          <w:lang w:val="en"/>
        </w:rPr>
        <w:t xml:space="preserve">a slight misunderstanding between South Wales Police, Public Health Wales and Youth Justice Board.  </w:t>
      </w:r>
      <w:r>
        <w:rPr>
          <w:rFonts w:ascii="Calibri" w:hAnsi="Calibri" w:cs="Calibri"/>
          <w:lang w:val="en"/>
        </w:rPr>
        <w:t>The Commissioner</w:t>
      </w:r>
      <w:r w:rsidR="004327C5">
        <w:rPr>
          <w:rFonts w:ascii="Calibri" w:hAnsi="Calibri" w:cs="Calibri"/>
          <w:lang w:val="en"/>
        </w:rPr>
        <w:t xml:space="preserve"> confirmed </w:t>
      </w:r>
      <w:r>
        <w:rPr>
          <w:rFonts w:ascii="Calibri" w:hAnsi="Calibri" w:cs="Calibri"/>
          <w:lang w:val="en"/>
        </w:rPr>
        <w:t>he had</w:t>
      </w:r>
      <w:r w:rsidR="004327C5">
        <w:rPr>
          <w:rFonts w:ascii="Calibri" w:hAnsi="Calibri" w:cs="Calibri"/>
          <w:lang w:val="en"/>
        </w:rPr>
        <w:t xml:space="preserve"> been in discussions with Dusty Kennedy </w:t>
      </w:r>
      <w:r>
        <w:rPr>
          <w:rFonts w:ascii="Calibri" w:hAnsi="Calibri" w:cs="Calibri"/>
          <w:lang w:val="en"/>
        </w:rPr>
        <w:t>on the process in order to establish the point that</w:t>
      </w:r>
      <w:r w:rsidR="004327C5">
        <w:rPr>
          <w:rFonts w:ascii="Calibri" w:hAnsi="Calibri" w:cs="Calibri"/>
          <w:lang w:val="en"/>
        </w:rPr>
        <w:t xml:space="preserve"> </w:t>
      </w:r>
      <w:r w:rsidR="002B511D">
        <w:rPr>
          <w:rFonts w:ascii="Calibri" w:hAnsi="Calibri" w:cs="Calibri"/>
          <w:lang w:val="en"/>
        </w:rPr>
        <w:t>as soon a</w:t>
      </w:r>
      <w:r w:rsidR="004327C5">
        <w:rPr>
          <w:rFonts w:ascii="Calibri" w:hAnsi="Calibri" w:cs="Calibri"/>
          <w:lang w:val="en"/>
        </w:rPr>
        <w:t>s</w:t>
      </w:r>
      <w:r w:rsidR="002B511D">
        <w:rPr>
          <w:rFonts w:ascii="Calibri" w:hAnsi="Calibri" w:cs="Calibri"/>
          <w:lang w:val="en"/>
        </w:rPr>
        <w:t xml:space="preserve"> </w:t>
      </w:r>
      <w:r w:rsidR="004327C5">
        <w:rPr>
          <w:rFonts w:ascii="Calibri" w:hAnsi="Calibri" w:cs="Calibri"/>
          <w:lang w:val="en"/>
        </w:rPr>
        <w:t xml:space="preserve">somebody starts to offend again </w:t>
      </w:r>
      <w:r>
        <w:rPr>
          <w:rFonts w:ascii="Calibri" w:hAnsi="Calibri" w:cs="Calibri"/>
          <w:lang w:val="en"/>
        </w:rPr>
        <w:t>intervention needs to take place.</w:t>
      </w:r>
      <w:r w:rsidR="002B511D">
        <w:rPr>
          <w:rFonts w:ascii="Calibri" w:hAnsi="Calibri" w:cs="Calibri"/>
          <w:lang w:val="en"/>
        </w:rPr>
        <w:t xml:space="preserve">  </w:t>
      </w:r>
    </w:p>
    <w:p w14:paraId="35A56852" w14:textId="72146ADF" w:rsidR="004327C5" w:rsidRPr="005F394B" w:rsidRDefault="004327C5" w:rsidP="005F394B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Calibri" w:hAnsi="Calibri" w:cs="Calibri"/>
          <w:b/>
          <w:u w:val="single"/>
          <w:lang w:val="en"/>
        </w:rPr>
      </w:pPr>
      <w:r w:rsidRPr="005F394B">
        <w:rPr>
          <w:rFonts w:ascii="Calibri" w:hAnsi="Calibri" w:cs="Calibri"/>
          <w:b/>
          <w:u w:val="single"/>
          <w:lang w:val="en"/>
        </w:rPr>
        <w:t xml:space="preserve">18-25 </w:t>
      </w:r>
    </w:p>
    <w:p w14:paraId="4B7DDBCF" w14:textId="151D75A4" w:rsidR="00F47EC7" w:rsidRDefault="004327C5" w:rsidP="00E13F5A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The</w:t>
      </w:r>
      <w:r w:rsidR="00642A22">
        <w:rPr>
          <w:rFonts w:ascii="Calibri" w:hAnsi="Calibri" w:cs="Calibri"/>
          <w:lang w:val="en"/>
        </w:rPr>
        <w:t xml:space="preserve"> results of the</w:t>
      </w:r>
      <w:r>
        <w:rPr>
          <w:rFonts w:ascii="Calibri" w:hAnsi="Calibri" w:cs="Calibri"/>
          <w:lang w:val="en"/>
        </w:rPr>
        <w:t xml:space="preserve"> </w:t>
      </w:r>
      <w:r w:rsidR="00732AA5">
        <w:rPr>
          <w:rFonts w:ascii="Calibri" w:hAnsi="Calibri" w:cs="Calibri"/>
          <w:lang w:val="en"/>
        </w:rPr>
        <w:t>evaluation</w:t>
      </w:r>
      <w:r w:rsidR="00642A22">
        <w:rPr>
          <w:rFonts w:ascii="Calibri" w:hAnsi="Calibri" w:cs="Calibri"/>
          <w:lang w:val="en"/>
        </w:rPr>
        <w:t xml:space="preserve"> conducted by</w:t>
      </w:r>
      <w:r w:rsidR="00E04AC2">
        <w:rPr>
          <w:rFonts w:ascii="Calibri" w:hAnsi="Calibri" w:cs="Calibri"/>
          <w:lang w:val="en"/>
        </w:rPr>
        <w:t xml:space="preserve"> </w:t>
      </w:r>
      <w:r>
        <w:rPr>
          <w:rFonts w:ascii="Calibri" w:hAnsi="Calibri" w:cs="Calibri"/>
          <w:lang w:val="en"/>
        </w:rPr>
        <w:t>Keith</w:t>
      </w:r>
      <w:r w:rsidR="00E04AC2">
        <w:rPr>
          <w:rFonts w:ascii="Calibri" w:hAnsi="Calibri" w:cs="Calibri"/>
          <w:lang w:val="en"/>
        </w:rPr>
        <w:t xml:space="preserve"> </w:t>
      </w:r>
      <w:proofErr w:type="spellStart"/>
      <w:r w:rsidR="00E04AC2">
        <w:rPr>
          <w:rFonts w:ascii="Calibri" w:hAnsi="Calibri" w:cs="Calibri"/>
          <w:lang w:val="en"/>
        </w:rPr>
        <w:t>Towler</w:t>
      </w:r>
      <w:proofErr w:type="spellEnd"/>
      <w:r w:rsidR="00642A22">
        <w:rPr>
          <w:rFonts w:ascii="Calibri" w:hAnsi="Calibri" w:cs="Calibri"/>
          <w:lang w:val="en"/>
        </w:rPr>
        <w:t xml:space="preserve"> would be available</w:t>
      </w:r>
      <w:r w:rsidR="00E04AC2">
        <w:rPr>
          <w:rFonts w:ascii="Calibri" w:hAnsi="Calibri" w:cs="Calibri"/>
          <w:lang w:val="en"/>
        </w:rPr>
        <w:t xml:space="preserve"> within next few weeks.  </w:t>
      </w:r>
    </w:p>
    <w:p w14:paraId="29BFC88B" w14:textId="77777777" w:rsidR="00FA4193" w:rsidRDefault="00FA4193" w:rsidP="00E13F5A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lang w:val="en"/>
        </w:rPr>
      </w:pPr>
    </w:p>
    <w:p w14:paraId="678D9762" w14:textId="1E5DB5FE" w:rsidR="008278C8" w:rsidRDefault="00642A22" w:rsidP="005F394B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ind w:left="720"/>
        <w:rPr>
          <w:rFonts w:ascii="Calibri" w:hAnsi="Calibri" w:cs="Calibri"/>
          <w:lang w:val="en"/>
        </w:rPr>
      </w:pPr>
      <w:r w:rsidRPr="006C4C03">
        <w:rPr>
          <w:rFonts w:ascii="Calibri" w:hAnsi="Calibri" w:cs="Calibri"/>
          <w:b/>
          <w:u w:val="single"/>
          <w:lang w:val="en"/>
        </w:rPr>
        <w:lastRenderedPageBreak/>
        <w:t>Redevelopment of Headquarters</w:t>
      </w:r>
      <w:r w:rsidR="00AE55DC" w:rsidRPr="005F394B">
        <w:rPr>
          <w:rFonts w:ascii="Calibri" w:hAnsi="Calibri" w:cs="Calibri"/>
          <w:lang w:val="en"/>
        </w:rPr>
        <w:t xml:space="preserve"> </w:t>
      </w:r>
    </w:p>
    <w:p w14:paraId="221CE5D7" w14:textId="0B0AB6B3" w:rsidR="006736FF" w:rsidRPr="006C4C03" w:rsidRDefault="008278C8" w:rsidP="005F394B">
      <w:pPr>
        <w:pStyle w:val="ListParagraph"/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</w:t>
      </w:r>
      <w:r w:rsidR="00AE55DC" w:rsidRPr="005F394B">
        <w:rPr>
          <w:rFonts w:ascii="Calibri" w:hAnsi="Calibri" w:cs="Calibri"/>
          <w:lang w:val="en"/>
        </w:rPr>
        <w:t xml:space="preserve">he group were </w:t>
      </w:r>
      <w:r w:rsidR="002940F7" w:rsidRPr="005F394B">
        <w:rPr>
          <w:rFonts w:ascii="Calibri" w:hAnsi="Calibri" w:cs="Calibri"/>
          <w:lang w:val="en"/>
        </w:rPr>
        <w:t>informed</w:t>
      </w:r>
      <w:r w:rsidR="00AE55DC" w:rsidRPr="005F394B">
        <w:rPr>
          <w:rFonts w:ascii="Calibri" w:hAnsi="Calibri" w:cs="Calibri"/>
          <w:lang w:val="en"/>
        </w:rPr>
        <w:t xml:space="preserve"> of a</w:t>
      </w:r>
      <w:r w:rsidR="00642A22" w:rsidRPr="006C4C03">
        <w:rPr>
          <w:rFonts w:ascii="Calibri" w:hAnsi="Calibri" w:cs="Calibri"/>
          <w:lang w:val="en"/>
        </w:rPr>
        <w:t>n enquiry</w:t>
      </w:r>
      <w:r w:rsidR="00AE55DC" w:rsidRPr="005F394B">
        <w:rPr>
          <w:rFonts w:ascii="Calibri" w:hAnsi="Calibri" w:cs="Calibri"/>
          <w:lang w:val="en"/>
        </w:rPr>
        <w:t xml:space="preserve"> </w:t>
      </w:r>
      <w:r w:rsidR="0091743D" w:rsidRPr="005F394B">
        <w:rPr>
          <w:rFonts w:ascii="Calibri" w:hAnsi="Calibri" w:cs="Calibri"/>
          <w:lang w:val="en"/>
        </w:rPr>
        <w:t xml:space="preserve">from a BBC journalist, who was </w:t>
      </w:r>
      <w:r w:rsidR="00AE55DC" w:rsidRPr="005F394B">
        <w:rPr>
          <w:rFonts w:ascii="Calibri" w:hAnsi="Calibri" w:cs="Calibri"/>
          <w:lang w:val="en"/>
        </w:rPr>
        <w:t>under the impression South Wales Police</w:t>
      </w:r>
      <w:r w:rsidR="00EB77E7" w:rsidRPr="005F394B">
        <w:rPr>
          <w:rFonts w:ascii="Calibri" w:hAnsi="Calibri" w:cs="Calibri"/>
          <w:lang w:val="en"/>
        </w:rPr>
        <w:t xml:space="preserve"> were going to change the map of Bridgend</w:t>
      </w:r>
      <w:r w:rsidR="00642A22" w:rsidRPr="006C4C03">
        <w:rPr>
          <w:rFonts w:ascii="Calibri" w:hAnsi="Calibri" w:cs="Calibri"/>
          <w:lang w:val="en"/>
        </w:rPr>
        <w:t xml:space="preserve"> as a result of the estates strategy</w:t>
      </w:r>
      <w:r w:rsidR="00EB77E7" w:rsidRPr="005F394B">
        <w:rPr>
          <w:rFonts w:ascii="Calibri" w:hAnsi="Calibri" w:cs="Calibri"/>
          <w:lang w:val="en"/>
        </w:rPr>
        <w:t>.</w:t>
      </w:r>
      <w:r w:rsidR="00AE55DC" w:rsidRPr="005F394B">
        <w:rPr>
          <w:rFonts w:ascii="Calibri" w:hAnsi="Calibri" w:cs="Calibri"/>
          <w:lang w:val="en"/>
        </w:rPr>
        <w:t xml:space="preserve">  </w:t>
      </w:r>
      <w:r w:rsidR="00642A22" w:rsidRPr="006C4C03">
        <w:rPr>
          <w:rFonts w:ascii="Calibri" w:hAnsi="Calibri" w:cs="Calibri"/>
          <w:lang w:val="en"/>
        </w:rPr>
        <w:t>The Commissioner made it clear that was not the case and indicated he would provide a brief</w:t>
      </w:r>
      <w:r w:rsidR="00A44E43" w:rsidRPr="006C4C03">
        <w:rPr>
          <w:rFonts w:ascii="Calibri" w:hAnsi="Calibri" w:cs="Calibri"/>
          <w:lang w:val="en"/>
        </w:rPr>
        <w:t xml:space="preserve">ing on the matter at the appropriate time. A decision on the </w:t>
      </w:r>
      <w:r w:rsidR="00AE55DC" w:rsidRPr="005F394B">
        <w:rPr>
          <w:rFonts w:ascii="Calibri" w:hAnsi="Calibri" w:cs="Calibri"/>
          <w:lang w:val="en"/>
        </w:rPr>
        <w:t>Ambulance Service</w:t>
      </w:r>
      <w:r w:rsidR="00A44E43" w:rsidRPr="006C4C03">
        <w:rPr>
          <w:rFonts w:ascii="Calibri" w:hAnsi="Calibri" w:cs="Calibri"/>
          <w:lang w:val="en"/>
        </w:rPr>
        <w:t xml:space="preserve"> control room being located at headquarters had not been made and the Chief Constable</w:t>
      </w:r>
      <w:r w:rsidR="00AE55DC" w:rsidRPr="005F394B">
        <w:rPr>
          <w:rFonts w:ascii="Calibri" w:hAnsi="Calibri" w:cs="Calibri"/>
          <w:lang w:val="en"/>
        </w:rPr>
        <w:t xml:space="preserve"> informed the </w:t>
      </w:r>
      <w:r w:rsidR="00A44E43" w:rsidRPr="006C4C03">
        <w:rPr>
          <w:rFonts w:ascii="Calibri" w:hAnsi="Calibri" w:cs="Calibri"/>
          <w:lang w:val="en"/>
        </w:rPr>
        <w:t>Board that</w:t>
      </w:r>
      <w:r w:rsidR="00AE55DC" w:rsidRPr="005F394B">
        <w:rPr>
          <w:rFonts w:ascii="Calibri" w:hAnsi="Calibri" w:cs="Calibri"/>
          <w:lang w:val="en"/>
        </w:rPr>
        <w:t xml:space="preserve"> there </w:t>
      </w:r>
      <w:r w:rsidR="00A44E43" w:rsidRPr="006C4C03">
        <w:rPr>
          <w:rFonts w:ascii="Calibri" w:hAnsi="Calibri" w:cs="Calibri"/>
          <w:lang w:val="en"/>
        </w:rPr>
        <w:t>would</w:t>
      </w:r>
      <w:r w:rsidR="00AE55DC" w:rsidRPr="005F394B">
        <w:rPr>
          <w:rFonts w:ascii="Calibri" w:hAnsi="Calibri" w:cs="Calibri"/>
          <w:lang w:val="en"/>
        </w:rPr>
        <w:t xml:space="preserve"> be another </w:t>
      </w:r>
      <w:r w:rsidR="002940F7" w:rsidRPr="005F394B">
        <w:rPr>
          <w:rFonts w:ascii="Calibri" w:hAnsi="Calibri" w:cs="Calibri"/>
          <w:lang w:val="en"/>
        </w:rPr>
        <w:t>month’s</w:t>
      </w:r>
      <w:r w:rsidR="00AE55DC" w:rsidRPr="005F394B">
        <w:rPr>
          <w:rFonts w:ascii="Calibri" w:hAnsi="Calibri" w:cs="Calibri"/>
          <w:lang w:val="en"/>
        </w:rPr>
        <w:t xml:space="preserve"> delay </w:t>
      </w:r>
      <w:r w:rsidR="00A44E43" w:rsidRPr="006C4C03">
        <w:rPr>
          <w:rFonts w:ascii="Calibri" w:hAnsi="Calibri" w:cs="Calibri"/>
          <w:lang w:val="en"/>
        </w:rPr>
        <w:t>pending a decision by the Ambulance service on their</w:t>
      </w:r>
      <w:r w:rsidR="00AE55DC" w:rsidRPr="005F394B">
        <w:rPr>
          <w:rFonts w:ascii="Calibri" w:hAnsi="Calibri" w:cs="Calibri"/>
          <w:lang w:val="en"/>
        </w:rPr>
        <w:t xml:space="preserve"> command and control</w:t>
      </w:r>
      <w:r w:rsidR="00A44E43" w:rsidRPr="006C4C03">
        <w:rPr>
          <w:rFonts w:ascii="Calibri" w:hAnsi="Calibri" w:cs="Calibri"/>
          <w:lang w:val="en"/>
        </w:rPr>
        <w:t xml:space="preserve"> arrangements</w:t>
      </w:r>
      <w:r w:rsidR="00AE55DC" w:rsidRPr="005F394B">
        <w:rPr>
          <w:rFonts w:ascii="Calibri" w:hAnsi="Calibri" w:cs="Calibri"/>
          <w:lang w:val="en"/>
        </w:rPr>
        <w:t xml:space="preserve">.  Umar Hussain </w:t>
      </w:r>
      <w:r w:rsidR="00A44E43" w:rsidRPr="006C4C03">
        <w:rPr>
          <w:rFonts w:ascii="Calibri" w:hAnsi="Calibri" w:cs="Calibri"/>
          <w:lang w:val="en"/>
        </w:rPr>
        <w:t>anticipated confirmation of their decision would be received in the</w:t>
      </w:r>
      <w:r w:rsidR="00AE55DC" w:rsidRPr="005F394B">
        <w:rPr>
          <w:rFonts w:ascii="Calibri" w:hAnsi="Calibri" w:cs="Calibri"/>
          <w:lang w:val="en"/>
        </w:rPr>
        <w:t xml:space="preserve"> 1 or 2</w:t>
      </w:r>
      <w:r w:rsidR="00AE55DC" w:rsidRPr="005F394B">
        <w:rPr>
          <w:rFonts w:ascii="Calibri" w:hAnsi="Calibri" w:cs="Calibri"/>
          <w:vertAlign w:val="superscript"/>
          <w:lang w:val="en"/>
        </w:rPr>
        <w:t>nd</w:t>
      </w:r>
      <w:r w:rsidR="00AE55DC" w:rsidRPr="005F394B">
        <w:rPr>
          <w:rFonts w:ascii="Calibri" w:hAnsi="Calibri" w:cs="Calibri"/>
          <w:lang w:val="en"/>
        </w:rPr>
        <w:t xml:space="preserve"> week of May.</w:t>
      </w:r>
      <w:r w:rsidR="006C4C03">
        <w:rPr>
          <w:rFonts w:ascii="Calibri" w:hAnsi="Calibri" w:cs="Calibri"/>
          <w:lang w:val="en"/>
        </w:rPr>
        <w:t xml:space="preserve"> He further advised that</w:t>
      </w:r>
      <w:r w:rsidR="00AE55DC" w:rsidRPr="006C4C03">
        <w:rPr>
          <w:rFonts w:ascii="Calibri" w:hAnsi="Calibri" w:cs="Calibri"/>
          <w:lang w:val="en"/>
        </w:rPr>
        <w:t xml:space="preserve"> the Welsh Ambulance Service trust </w:t>
      </w:r>
      <w:r w:rsidR="006C4C03">
        <w:rPr>
          <w:rFonts w:ascii="Calibri" w:hAnsi="Calibri" w:cs="Calibri"/>
          <w:lang w:val="en"/>
        </w:rPr>
        <w:t xml:space="preserve">had, at a recent meeting, </w:t>
      </w:r>
      <w:r w:rsidR="00FD49AB" w:rsidRPr="006C4C03">
        <w:rPr>
          <w:rFonts w:ascii="Calibri" w:hAnsi="Calibri" w:cs="Calibri"/>
          <w:lang w:val="en"/>
        </w:rPr>
        <w:t xml:space="preserve">agreed that Bridgend </w:t>
      </w:r>
      <w:r w:rsidR="006C4C03">
        <w:rPr>
          <w:rFonts w:ascii="Calibri" w:hAnsi="Calibri" w:cs="Calibri"/>
          <w:lang w:val="en"/>
        </w:rPr>
        <w:t>would</w:t>
      </w:r>
      <w:r w:rsidR="00FD49AB" w:rsidRPr="006C4C03">
        <w:rPr>
          <w:rFonts w:ascii="Calibri" w:hAnsi="Calibri" w:cs="Calibri"/>
          <w:lang w:val="en"/>
        </w:rPr>
        <w:t xml:space="preserve"> be one of their hubs in </w:t>
      </w:r>
      <w:r w:rsidR="006C4C03">
        <w:rPr>
          <w:rFonts w:ascii="Calibri" w:hAnsi="Calibri" w:cs="Calibri"/>
          <w:lang w:val="en"/>
        </w:rPr>
        <w:t>W</w:t>
      </w:r>
      <w:r w:rsidR="00FD49AB" w:rsidRPr="006C4C03">
        <w:rPr>
          <w:rFonts w:ascii="Calibri" w:hAnsi="Calibri" w:cs="Calibri"/>
          <w:lang w:val="en"/>
        </w:rPr>
        <w:t xml:space="preserve">ales.  They </w:t>
      </w:r>
      <w:r w:rsidR="006C4C03">
        <w:rPr>
          <w:rFonts w:ascii="Calibri" w:hAnsi="Calibri" w:cs="Calibri"/>
          <w:lang w:val="en"/>
        </w:rPr>
        <w:t>were</w:t>
      </w:r>
      <w:r w:rsidR="00FD49AB" w:rsidRPr="006C4C03">
        <w:rPr>
          <w:rFonts w:ascii="Calibri" w:hAnsi="Calibri" w:cs="Calibri"/>
          <w:lang w:val="en"/>
        </w:rPr>
        <w:t xml:space="preserve"> in a 90 day </w:t>
      </w:r>
      <w:r>
        <w:rPr>
          <w:rFonts w:ascii="Calibri" w:hAnsi="Calibri" w:cs="Calibri"/>
          <w:lang w:val="en"/>
        </w:rPr>
        <w:t>c</w:t>
      </w:r>
      <w:r w:rsidR="00FD49AB" w:rsidRPr="006C4C03">
        <w:rPr>
          <w:rFonts w:ascii="Calibri" w:hAnsi="Calibri" w:cs="Calibri"/>
          <w:lang w:val="en"/>
        </w:rPr>
        <w:t>onsultation</w:t>
      </w:r>
      <w:r w:rsidR="006C4C03">
        <w:rPr>
          <w:rFonts w:ascii="Calibri" w:hAnsi="Calibri" w:cs="Calibri"/>
          <w:lang w:val="en"/>
        </w:rPr>
        <w:t xml:space="preserve"> period with staff and a decision should</w:t>
      </w:r>
      <w:r w:rsidR="00FD49AB" w:rsidRPr="006C4C03">
        <w:rPr>
          <w:rFonts w:ascii="Calibri" w:hAnsi="Calibri" w:cs="Calibri"/>
          <w:lang w:val="en"/>
        </w:rPr>
        <w:t xml:space="preserve"> hopefully </w:t>
      </w:r>
      <w:r w:rsidR="006C4C03">
        <w:rPr>
          <w:rFonts w:ascii="Calibri" w:hAnsi="Calibri" w:cs="Calibri"/>
          <w:lang w:val="en"/>
        </w:rPr>
        <w:t>be made</w:t>
      </w:r>
      <w:r w:rsidR="00FD49AB" w:rsidRPr="006C4C03">
        <w:rPr>
          <w:rFonts w:ascii="Calibri" w:hAnsi="Calibri" w:cs="Calibri"/>
          <w:lang w:val="en"/>
        </w:rPr>
        <w:t xml:space="preserve"> by March.</w:t>
      </w:r>
      <w:r w:rsidR="00602221" w:rsidRPr="006C4C03">
        <w:rPr>
          <w:rFonts w:ascii="Calibri" w:hAnsi="Calibri" w:cs="Calibri"/>
          <w:lang w:val="en"/>
        </w:rPr>
        <w:t xml:space="preserve"> Th</w:t>
      </w:r>
      <w:r w:rsidR="006C4C03">
        <w:rPr>
          <w:rFonts w:ascii="Calibri" w:hAnsi="Calibri" w:cs="Calibri"/>
          <w:lang w:val="en"/>
        </w:rPr>
        <w:t xml:space="preserve">is was a sensitive matter given the potential location consequences for staff. The matter would be </w:t>
      </w:r>
      <w:r w:rsidR="00AE55DC" w:rsidRPr="006C4C03">
        <w:rPr>
          <w:rFonts w:ascii="Calibri" w:hAnsi="Calibri" w:cs="Calibri"/>
          <w:lang w:val="en"/>
        </w:rPr>
        <w:t>further discussed at the Estates Strategy Board.</w:t>
      </w:r>
    </w:p>
    <w:p w14:paraId="19A72146" w14:textId="77777777" w:rsidR="005632AF" w:rsidRPr="005632AF" w:rsidRDefault="005632AF" w:rsidP="00E13F5A">
      <w:pPr>
        <w:pStyle w:val="ListParagraph"/>
        <w:widowControl w:val="0"/>
        <w:autoSpaceDE w:val="0"/>
        <w:autoSpaceDN w:val="0"/>
        <w:adjustRightInd w:val="0"/>
        <w:ind w:left="2160"/>
        <w:rPr>
          <w:rFonts w:ascii="Calibri" w:hAnsi="Calibri" w:cs="Calibri"/>
          <w:lang w:val="en"/>
        </w:rPr>
      </w:pPr>
    </w:p>
    <w:p w14:paraId="4F4153CA" w14:textId="25F9FD6B" w:rsidR="0092764D" w:rsidRPr="006952EE" w:rsidRDefault="00282B9C" w:rsidP="00E13F5A">
      <w:pPr>
        <w:pStyle w:val="ListParagraph"/>
        <w:numPr>
          <w:ilvl w:val="0"/>
          <w:numId w:val="2"/>
        </w:numPr>
        <w:ind w:left="1440"/>
        <w:rPr>
          <w:rFonts w:cs="Arial"/>
          <w:b/>
          <w:u w:val="single"/>
        </w:rPr>
      </w:pPr>
      <w:r w:rsidRPr="006952EE">
        <w:rPr>
          <w:rFonts w:cs="Arial"/>
          <w:b/>
          <w:u w:val="single"/>
        </w:rPr>
        <w:t>Silver Board Report</w:t>
      </w:r>
    </w:p>
    <w:p w14:paraId="20E024C8" w14:textId="77777777" w:rsidR="00626216" w:rsidRDefault="00626216" w:rsidP="00E13F5A">
      <w:pPr>
        <w:pStyle w:val="ListParagraph"/>
        <w:numPr>
          <w:ilvl w:val="1"/>
          <w:numId w:val="2"/>
        </w:numPr>
        <w:spacing w:after="0" w:line="240" w:lineRule="auto"/>
        <w:ind w:left="2160"/>
        <w:rPr>
          <w:rFonts w:cs="Arial"/>
          <w:b/>
          <w:u w:val="single"/>
        </w:rPr>
      </w:pPr>
      <w:r w:rsidRPr="00A60A1C">
        <w:rPr>
          <w:rFonts w:cs="Arial"/>
          <w:b/>
          <w:u w:val="single"/>
        </w:rPr>
        <w:t>Escalated issues from the Silver Board</w:t>
      </w:r>
    </w:p>
    <w:p w14:paraId="6FBF4EEB" w14:textId="77777777" w:rsidR="002940F7" w:rsidRDefault="002940F7" w:rsidP="00E13F5A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lang w:val="en"/>
        </w:rPr>
      </w:pPr>
    </w:p>
    <w:p w14:paraId="069E69A5" w14:textId="47B32954" w:rsidR="002A51D0" w:rsidRDefault="002940F7" w:rsidP="00E13F5A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Matt Jukes informed the group </w:t>
      </w:r>
      <w:r w:rsidR="008278C8">
        <w:rPr>
          <w:rFonts w:ascii="Calibri" w:hAnsi="Calibri" w:cs="Calibri"/>
          <w:lang w:val="en"/>
        </w:rPr>
        <w:t>that</w:t>
      </w:r>
      <w:r>
        <w:rPr>
          <w:rFonts w:ascii="Calibri" w:hAnsi="Calibri" w:cs="Calibri"/>
          <w:lang w:val="en"/>
        </w:rPr>
        <w:t xml:space="preserve"> the Silver</w:t>
      </w:r>
      <w:r w:rsidR="008278C8">
        <w:rPr>
          <w:rFonts w:ascii="Calibri" w:hAnsi="Calibri" w:cs="Calibri"/>
          <w:lang w:val="en"/>
        </w:rPr>
        <w:t xml:space="preserve"> Board</w:t>
      </w:r>
      <w:r>
        <w:rPr>
          <w:rFonts w:ascii="Calibri" w:hAnsi="Calibri" w:cs="Calibri"/>
          <w:lang w:val="en"/>
        </w:rPr>
        <w:t xml:space="preserve"> report</w:t>
      </w:r>
      <w:r w:rsidR="008278C8">
        <w:rPr>
          <w:rFonts w:ascii="Calibri" w:hAnsi="Calibri" w:cs="Calibri"/>
          <w:lang w:val="en"/>
        </w:rPr>
        <w:t xml:space="preserve"> would, in future, </w:t>
      </w:r>
      <w:r>
        <w:rPr>
          <w:rFonts w:ascii="Calibri" w:hAnsi="Calibri" w:cs="Calibri"/>
          <w:lang w:val="en"/>
        </w:rPr>
        <w:t>be aligned to the</w:t>
      </w:r>
      <w:r w:rsidR="008278C8">
        <w:rPr>
          <w:rFonts w:ascii="Calibri" w:hAnsi="Calibri" w:cs="Calibri"/>
          <w:lang w:val="en"/>
        </w:rPr>
        <w:t xml:space="preserve"> Strategic Board</w:t>
      </w:r>
      <w:r>
        <w:rPr>
          <w:rFonts w:ascii="Calibri" w:hAnsi="Calibri" w:cs="Calibri"/>
          <w:lang w:val="en"/>
        </w:rPr>
        <w:t xml:space="preserve"> agenda.</w:t>
      </w:r>
      <w:r w:rsidR="002A51D0">
        <w:rPr>
          <w:rFonts w:ascii="Calibri" w:hAnsi="Calibri" w:cs="Calibri"/>
          <w:lang w:val="en"/>
        </w:rPr>
        <w:t xml:space="preserve"> </w:t>
      </w:r>
      <w:r w:rsidR="005B7422">
        <w:rPr>
          <w:rFonts w:ascii="Calibri" w:hAnsi="Calibri" w:cs="Calibri"/>
          <w:lang w:val="en"/>
        </w:rPr>
        <w:t xml:space="preserve">  Escalations from Silver:-</w:t>
      </w:r>
    </w:p>
    <w:p w14:paraId="1E488853" w14:textId="77777777" w:rsidR="00010974" w:rsidRDefault="001E2FCF" w:rsidP="00010974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 w:rsidRPr="005F394B">
        <w:rPr>
          <w:rFonts w:ascii="Calibri" w:hAnsi="Calibri" w:cs="Calibri"/>
          <w:lang w:val="en"/>
        </w:rPr>
        <w:t xml:space="preserve">Outcomes for victims of crime – exceptional. Top 5 in the country. </w:t>
      </w:r>
    </w:p>
    <w:p w14:paraId="0784A250" w14:textId="6358452D" w:rsidR="006B5F15" w:rsidRPr="00010974" w:rsidRDefault="00D707DD" w:rsidP="00010974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lang w:val="en"/>
        </w:rPr>
      </w:pPr>
      <w:r w:rsidRPr="00010974">
        <w:rPr>
          <w:rFonts w:ascii="Calibri" w:hAnsi="Calibri" w:cs="Calibri"/>
          <w:lang w:val="en"/>
        </w:rPr>
        <w:t xml:space="preserve">The </w:t>
      </w:r>
      <w:r w:rsidR="006518EA" w:rsidRPr="00010974">
        <w:rPr>
          <w:rFonts w:ascii="Calibri" w:hAnsi="Calibri" w:cs="Calibri"/>
          <w:lang w:val="en"/>
        </w:rPr>
        <w:t>Presentation slides appendi</w:t>
      </w:r>
      <w:r w:rsidR="008278C8" w:rsidRPr="00010974">
        <w:rPr>
          <w:rFonts w:ascii="Calibri" w:hAnsi="Calibri" w:cs="Calibri"/>
          <w:lang w:val="en"/>
        </w:rPr>
        <w:t>c</w:t>
      </w:r>
      <w:r w:rsidR="006518EA" w:rsidRPr="00010974">
        <w:rPr>
          <w:rFonts w:ascii="Calibri" w:hAnsi="Calibri" w:cs="Calibri"/>
          <w:lang w:val="en"/>
        </w:rPr>
        <w:t>es</w:t>
      </w:r>
      <w:r w:rsidRPr="00010974">
        <w:rPr>
          <w:rFonts w:ascii="Calibri" w:hAnsi="Calibri" w:cs="Calibri"/>
          <w:lang w:val="en"/>
        </w:rPr>
        <w:t xml:space="preserve"> were discussed </w:t>
      </w:r>
      <w:r w:rsidR="006B5F15" w:rsidRPr="00010974">
        <w:rPr>
          <w:rFonts w:ascii="Calibri" w:hAnsi="Calibri" w:cs="Calibri"/>
          <w:lang w:val="en"/>
        </w:rPr>
        <w:t>regarding</w:t>
      </w:r>
      <w:r w:rsidRPr="00010974">
        <w:rPr>
          <w:rFonts w:ascii="Calibri" w:hAnsi="Calibri" w:cs="Calibri"/>
          <w:lang w:val="en"/>
        </w:rPr>
        <w:t xml:space="preserve"> Victim Satisfaction and concerns of the drop in </w:t>
      </w:r>
      <w:r w:rsidR="008278C8" w:rsidRPr="00010974">
        <w:rPr>
          <w:rFonts w:ascii="Calibri" w:hAnsi="Calibri" w:cs="Calibri"/>
          <w:lang w:val="en"/>
        </w:rPr>
        <w:t xml:space="preserve">performance </w:t>
      </w:r>
      <w:r w:rsidRPr="00010974">
        <w:rPr>
          <w:rFonts w:ascii="Calibri" w:hAnsi="Calibri" w:cs="Calibri"/>
          <w:lang w:val="en"/>
        </w:rPr>
        <w:t xml:space="preserve">figures.  </w:t>
      </w:r>
      <w:r w:rsidR="00A31D25" w:rsidRPr="00010974">
        <w:rPr>
          <w:rFonts w:ascii="Calibri" w:hAnsi="Calibri" w:cs="Calibri"/>
          <w:lang w:val="en"/>
        </w:rPr>
        <w:t>There was a n</w:t>
      </w:r>
      <w:r w:rsidR="006518EA" w:rsidRPr="00010974">
        <w:rPr>
          <w:rFonts w:ascii="Calibri" w:hAnsi="Calibri" w:cs="Calibri"/>
          <w:lang w:val="en"/>
        </w:rPr>
        <w:t xml:space="preserve">eed to understand if this </w:t>
      </w:r>
      <w:r w:rsidR="00A31D25" w:rsidRPr="00010974">
        <w:rPr>
          <w:rFonts w:ascii="Calibri" w:hAnsi="Calibri" w:cs="Calibri"/>
          <w:lang w:val="en"/>
        </w:rPr>
        <w:t>was a</w:t>
      </w:r>
      <w:r w:rsidR="006518EA" w:rsidRPr="00010974">
        <w:rPr>
          <w:rFonts w:ascii="Calibri" w:hAnsi="Calibri" w:cs="Calibri"/>
          <w:lang w:val="en"/>
        </w:rPr>
        <w:t xml:space="preserve"> trend.  </w:t>
      </w:r>
      <w:r w:rsidR="006B5F15" w:rsidRPr="00010974">
        <w:rPr>
          <w:rFonts w:ascii="Calibri" w:hAnsi="Calibri" w:cs="Calibri"/>
          <w:lang w:val="en"/>
        </w:rPr>
        <w:t xml:space="preserve">Richard Lewis stated it </w:t>
      </w:r>
      <w:r w:rsidR="00BB743D" w:rsidRPr="00010974">
        <w:rPr>
          <w:rFonts w:ascii="Calibri" w:hAnsi="Calibri" w:cs="Calibri"/>
          <w:lang w:val="en"/>
        </w:rPr>
        <w:t>was</w:t>
      </w:r>
      <w:r w:rsidR="006B5F15" w:rsidRPr="00010974">
        <w:rPr>
          <w:rFonts w:ascii="Calibri" w:hAnsi="Calibri" w:cs="Calibri"/>
          <w:lang w:val="en"/>
        </w:rPr>
        <w:t xml:space="preserve"> a focus are</w:t>
      </w:r>
      <w:r w:rsidR="002F43B3" w:rsidRPr="00010974">
        <w:rPr>
          <w:rFonts w:ascii="Calibri" w:hAnsi="Calibri" w:cs="Calibri"/>
          <w:lang w:val="en"/>
        </w:rPr>
        <w:t>a</w:t>
      </w:r>
      <w:r w:rsidR="00D60D55">
        <w:rPr>
          <w:rFonts w:ascii="Calibri" w:hAnsi="Calibri" w:cs="Calibri"/>
          <w:lang w:val="en"/>
        </w:rPr>
        <w:t xml:space="preserve"> and was</w:t>
      </w:r>
      <w:r w:rsidR="006B5F15" w:rsidRPr="00010974">
        <w:rPr>
          <w:rFonts w:ascii="Calibri" w:hAnsi="Calibri" w:cs="Calibri"/>
          <w:lang w:val="en"/>
        </w:rPr>
        <w:t xml:space="preserve"> discussed in </w:t>
      </w:r>
      <w:proofErr w:type="spellStart"/>
      <w:r w:rsidR="006B5F15" w:rsidRPr="00010974">
        <w:rPr>
          <w:rFonts w:ascii="Calibri" w:hAnsi="Calibri" w:cs="Calibri"/>
          <w:lang w:val="en"/>
        </w:rPr>
        <w:t>Compstat</w:t>
      </w:r>
      <w:proofErr w:type="spellEnd"/>
      <w:r w:rsidR="006B5F15" w:rsidRPr="00010974">
        <w:rPr>
          <w:rFonts w:ascii="Calibri" w:hAnsi="Calibri" w:cs="Calibri"/>
          <w:lang w:val="en"/>
        </w:rPr>
        <w:t xml:space="preserve"> each month and all divisional commanders </w:t>
      </w:r>
      <w:r w:rsidR="00A31D25" w:rsidRPr="00010974">
        <w:rPr>
          <w:rFonts w:ascii="Calibri" w:hAnsi="Calibri" w:cs="Calibri"/>
          <w:lang w:val="en"/>
        </w:rPr>
        <w:t>were</w:t>
      </w:r>
      <w:r w:rsidR="006B5F15" w:rsidRPr="00010974">
        <w:rPr>
          <w:rFonts w:ascii="Calibri" w:hAnsi="Calibri" w:cs="Calibri"/>
          <w:lang w:val="en"/>
        </w:rPr>
        <w:t xml:space="preserve"> aware</w:t>
      </w:r>
      <w:r w:rsidR="000852C2" w:rsidRPr="00010974">
        <w:rPr>
          <w:rFonts w:ascii="Calibri" w:hAnsi="Calibri" w:cs="Calibri"/>
          <w:lang w:val="en"/>
        </w:rPr>
        <w:t xml:space="preserve">.  </w:t>
      </w:r>
      <w:r w:rsidR="006B5F15" w:rsidRPr="00010974">
        <w:rPr>
          <w:rFonts w:ascii="Calibri" w:hAnsi="Calibri" w:cs="Calibri"/>
          <w:lang w:val="en"/>
        </w:rPr>
        <w:t>A p</w:t>
      </w:r>
      <w:r w:rsidR="00962505" w:rsidRPr="00010974">
        <w:rPr>
          <w:rFonts w:ascii="Calibri" w:hAnsi="Calibri" w:cs="Calibri"/>
          <w:lang w:val="en"/>
        </w:rPr>
        <w:t>resentation will be given to the next GOLD meeting</w:t>
      </w:r>
      <w:r w:rsidR="006B5F15" w:rsidRPr="00010974">
        <w:rPr>
          <w:rFonts w:ascii="Calibri" w:hAnsi="Calibri" w:cs="Calibri"/>
          <w:lang w:val="en"/>
        </w:rPr>
        <w:t>.</w:t>
      </w:r>
    </w:p>
    <w:p w14:paraId="7C5E867D" w14:textId="4DF77CDD" w:rsidR="00265FF6" w:rsidRDefault="001075E1" w:rsidP="00E13F5A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Richard </w:t>
      </w:r>
      <w:r w:rsidR="00F47EC7">
        <w:rPr>
          <w:rFonts w:ascii="Calibri" w:hAnsi="Calibri" w:cs="Calibri"/>
          <w:lang w:val="en"/>
        </w:rPr>
        <w:t xml:space="preserve">Lewis </w:t>
      </w:r>
      <w:r>
        <w:rPr>
          <w:rFonts w:ascii="Calibri" w:hAnsi="Calibri" w:cs="Calibri"/>
          <w:lang w:val="en"/>
        </w:rPr>
        <w:t xml:space="preserve">informed the group of the grading system which has now been altered </w:t>
      </w:r>
      <w:r w:rsidR="00265FF6">
        <w:rPr>
          <w:rFonts w:ascii="Calibri" w:hAnsi="Calibri" w:cs="Calibri"/>
          <w:lang w:val="en"/>
        </w:rPr>
        <w:t xml:space="preserve">from </w:t>
      </w:r>
      <w:r>
        <w:rPr>
          <w:rFonts w:ascii="Calibri" w:hAnsi="Calibri" w:cs="Calibri"/>
          <w:lang w:val="en"/>
        </w:rPr>
        <w:t>4 areas to 5, these being:-</w:t>
      </w:r>
    </w:p>
    <w:p w14:paraId="68AA6BF1" w14:textId="210696F1" w:rsidR="0058334A" w:rsidRDefault="00456AA7" w:rsidP="0058334A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Emergency – attendance within 15 minutes</w:t>
      </w:r>
    </w:p>
    <w:p w14:paraId="4136DC30" w14:textId="2282013F" w:rsidR="0058334A" w:rsidRDefault="0058334A" w:rsidP="0058334A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Priority</w:t>
      </w:r>
      <w:r w:rsidR="00456AA7">
        <w:rPr>
          <w:rFonts w:ascii="Calibri" w:hAnsi="Calibri" w:cs="Calibri"/>
          <w:lang w:val="en"/>
        </w:rPr>
        <w:t xml:space="preserve"> – attendance within</w:t>
      </w:r>
      <w:r>
        <w:rPr>
          <w:rFonts w:ascii="Calibri" w:hAnsi="Calibri" w:cs="Calibri"/>
          <w:lang w:val="en"/>
        </w:rPr>
        <w:t xml:space="preserve"> 1 hour</w:t>
      </w:r>
    </w:p>
    <w:p w14:paraId="19DBFB77" w14:textId="4961B928" w:rsidR="00B35C68" w:rsidRDefault="00456AA7" w:rsidP="00B35C68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Non priority – attendance within 8 hours</w:t>
      </w:r>
    </w:p>
    <w:p w14:paraId="1B9F815D" w14:textId="3C4C6EA1" w:rsidR="00B35C68" w:rsidRDefault="00456AA7" w:rsidP="00B35C68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Scheduled </w:t>
      </w:r>
      <w:r w:rsidR="00F47EC7">
        <w:rPr>
          <w:rFonts w:ascii="Calibri" w:hAnsi="Calibri" w:cs="Calibri"/>
          <w:lang w:val="en"/>
        </w:rPr>
        <w:t>response</w:t>
      </w:r>
      <w:r>
        <w:rPr>
          <w:rFonts w:ascii="Calibri" w:hAnsi="Calibri" w:cs="Calibri"/>
          <w:lang w:val="en"/>
        </w:rPr>
        <w:t xml:space="preserve"> – contact within 48 hours</w:t>
      </w:r>
    </w:p>
    <w:p w14:paraId="29FBED89" w14:textId="5B3CE550" w:rsidR="00456AA7" w:rsidRPr="00B35C68" w:rsidRDefault="00456AA7" w:rsidP="00B35C68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Resolution without deployment – any call resolved at first point of contact.</w:t>
      </w:r>
    </w:p>
    <w:p w14:paraId="26D02303" w14:textId="77777777" w:rsidR="00B35C68" w:rsidRPr="00B35C68" w:rsidRDefault="00B35C68" w:rsidP="00FA4193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lang w:val="en"/>
        </w:rPr>
      </w:pPr>
    </w:p>
    <w:p w14:paraId="22D0CF18" w14:textId="0E68746D" w:rsidR="00B96335" w:rsidRPr="005F394B" w:rsidRDefault="00010974" w:rsidP="005F394B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PSC Improving Caller R</w:t>
      </w:r>
      <w:r w:rsidR="00B96335" w:rsidRPr="005F394B">
        <w:rPr>
          <w:rFonts w:ascii="Calibri" w:hAnsi="Calibri" w:cs="Calibri"/>
          <w:lang w:val="en"/>
        </w:rPr>
        <w:t>esolution</w:t>
      </w:r>
    </w:p>
    <w:p w14:paraId="210F5CC5" w14:textId="07F8B507" w:rsidR="00400590" w:rsidRPr="00B96335" w:rsidRDefault="00B06006" w:rsidP="00B96335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Within the priority</w:t>
      </w:r>
      <w:r w:rsidR="0058334A" w:rsidRPr="00B96335">
        <w:rPr>
          <w:rFonts w:ascii="Calibri" w:hAnsi="Calibri" w:cs="Calibri"/>
          <w:lang w:val="en"/>
        </w:rPr>
        <w:t xml:space="preserve"> 2 appendix</w:t>
      </w:r>
      <w:r w:rsidR="002B6672" w:rsidRPr="00B96335">
        <w:rPr>
          <w:rFonts w:ascii="Calibri" w:hAnsi="Calibri" w:cs="Calibri"/>
          <w:lang w:val="en"/>
        </w:rPr>
        <w:t xml:space="preserve">, </w:t>
      </w:r>
      <w:r>
        <w:rPr>
          <w:rFonts w:ascii="Calibri" w:hAnsi="Calibri" w:cs="Calibri"/>
          <w:lang w:val="en"/>
        </w:rPr>
        <w:t>it stated th</w:t>
      </w:r>
      <w:r w:rsidR="0058334A" w:rsidRPr="00B96335">
        <w:rPr>
          <w:rFonts w:ascii="Calibri" w:hAnsi="Calibri" w:cs="Calibri"/>
          <w:lang w:val="en"/>
        </w:rPr>
        <w:t>e</w:t>
      </w:r>
      <w:r w:rsidR="00400590" w:rsidRPr="00B96335">
        <w:rPr>
          <w:rFonts w:ascii="Calibri" w:hAnsi="Calibri" w:cs="Calibri"/>
          <w:lang w:val="en"/>
        </w:rPr>
        <w:t xml:space="preserve">re was a dip in call handling effectiveness which </w:t>
      </w:r>
      <w:r w:rsidR="00A31D25">
        <w:rPr>
          <w:rFonts w:ascii="Calibri" w:hAnsi="Calibri" w:cs="Calibri"/>
          <w:lang w:val="en"/>
        </w:rPr>
        <w:t>was</w:t>
      </w:r>
      <w:r w:rsidR="00400590" w:rsidRPr="00B96335">
        <w:rPr>
          <w:rFonts w:ascii="Calibri" w:hAnsi="Calibri" w:cs="Calibri"/>
          <w:lang w:val="en"/>
        </w:rPr>
        <w:t xml:space="preserve"> large</w:t>
      </w:r>
      <w:r w:rsidR="0058334A" w:rsidRPr="00B96335">
        <w:rPr>
          <w:rFonts w:ascii="Calibri" w:hAnsi="Calibri" w:cs="Calibri"/>
          <w:lang w:val="en"/>
        </w:rPr>
        <w:t xml:space="preserve">ly resolved in terms of 999.  </w:t>
      </w:r>
      <w:r w:rsidR="00A31D25">
        <w:rPr>
          <w:rFonts w:ascii="Calibri" w:hAnsi="Calibri" w:cs="Calibri"/>
          <w:lang w:val="en"/>
        </w:rPr>
        <w:t>The reduction was felt to be due to</w:t>
      </w:r>
      <w:r w:rsidR="0058334A" w:rsidRPr="00B96335">
        <w:rPr>
          <w:rFonts w:ascii="Calibri" w:hAnsi="Calibri" w:cs="Calibri"/>
          <w:lang w:val="en"/>
        </w:rPr>
        <w:t xml:space="preserve"> the </w:t>
      </w:r>
      <w:r w:rsidR="00A31D25">
        <w:rPr>
          <w:rFonts w:ascii="Calibri" w:hAnsi="Calibri" w:cs="Calibri"/>
          <w:lang w:val="en"/>
        </w:rPr>
        <w:t xml:space="preserve">application of the </w:t>
      </w:r>
      <w:r w:rsidR="0058334A" w:rsidRPr="00B96335">
        <w:rPr>
          <w:rFonts w:ascii="Calibri" w:hAnsi="Calibri" w:cs="Calibri"/>
          <w:lang w:val="en"/>
        </w:rPr>
        <w:t>THRIVE</w:t>
      </w:r>
      <w:r w:rsidR="00A31D25">
        <w:rPr>
          <w:rFonts w:ascii="Calibri" w:hAnsi="Calibri" w:cs="Calibri"/>
          <w:lang w:val="en"/>
        </w:rPr>
        <w:t xml:space="preserve"> approach which improved</w:t>
      </w:r>
      <w:r w:rsidR="0058334A" w:rsidRPr="00B96335">
        <w:rPr>
          <w:rFonts w:ascii="Calibri" w:hAnsi="Calibri" w:cs="Calibri"/>
          <w:lang w:val="en"/>
        </w:rPr>
        <w:t xml:space="preserve"> </w:t>
      </w:r>
      <w:r w:rsidR="00A31D25">
        <w:rPr>
          <w:rFonts w:ascii="Calibri" w:hAnsi="Calibri" w:cs="Calibri"/>
          <w:lang w:val="en"/>
        </w:rPr>
        <w:t xml:space="preserve">the </w:t>
      </w:r>
      <w:r w:rsidR="0058334A" w:rsidRPr="00B96335">
        <w:rPr>
          <w:rFonts w:ascii="Calibri" w:hAnsi="Calibri" w:cs="Calibri"/>
          <w:lang w:val="en"/>
        </w:rPr>
        <w:t>quality</w:t>
      </w:r>
      <w:r w:rsidR="00A31D25">
        <w:rPr>
          <w:rFonts w:ascii="Calibri" w:hAnsi="Calibri" w:cs="Calibri"/>
          <w:lang w:val="en"/>
        </w:rPr>
        <w:t xml:space="preserve"> of the call albeit took more.</w:t>
      </w:r>
      <w:r w:rsidR="00400590" w:rsidRPr="00B96335">
        <w:rPr>
          <w:rFonts w:ascii="Calibri" w:hAnsi="Calibri" w:cs="Calibri"/>
          <w:lang w:val="en"/>
        </w:rPr>
        <w:t xml:space="preserve">  </w:t>
      </w:r>
      <w:r w:rsidR="002B6672" w:rsidRPr="00B96335">
        <w:rPr>
          <w:rFonts w:ascii="Calibri" w:hAnsi="Calibri" w:cs="Calibri"/>
          <w:lang w:val="en"/>
        </w:rPr>
        <w:t xml:space="preserve">It was </w:t>
      </w:r>
      <w:r w:rsidR="00A31D25">
        <w:rPr>
          <w:rFonts w:ascii="Calibri" w:hAnsi="Calibri" w:cs="Calibri"/>
          <w:lang w:val="en"/>
        </w:rPr>
        <w:t>explained that</w:t>
      </w:r>
      <w:r w:rsidR="002B6672" w:rsidRPr="00B96335">
        <w:rPr>
          <w:rFonts w:ascii="Calibri" w:hAnsi="Calibri" w:cs="Calibri"/>
          <w:lang w:val="en"/>
        </w:rPr>
        <w:t xml:space="preserve"> 40% of traffic through the PSC </w:t>
      </w:r>
      <w:r w:rsidR="00A31D25">
        <w:rPr>
          <w:rFonts w:ascii="Calibri" w:hAnsi="Calibri" w:cs="Calibri"/>
          <w:lang w:val="en"/>
        </w:rPr>
        <w:t>could</w:t>
      </w:r>
      <w:r w:rsidR="002B6672" w:rsidRPr="00B96335">
        <w:rPr>
          <w:rFonts w:ascii="Calibri" w:hAnsi="Calibri" w:cs="Calibri"/>
          <w:lang w:val="en"/>
        </w:rPr>
        <w:t xml:space="preserve"> mainly be</w:t>
      </w:r>
      <w:r w:rsidR="00A31D25">
        <w:rPr>
          <w:rFonts w:ascii="Calibri" w:hAnsi="Calibri" w:cs="Calibri"/>
          <w:lang w:val="en"/>
        </w:rPr>
        <w:t xml:space="preserve"> on providing</w:t>
      </w:r>
      <w:r w:rsidR="002B6672" w:rsidRPr="00B96335">
        <w:rPr>
          <w:rFonts w:ascii="Calibri" w:hAnsi="Calibri" w:cs="Calibri"/>
          <w:lang w:val="en"/>
        </w:rPr>
        <w:t xml:space="preserve"> advice</w:t>
      </w:r>
      <w:r w:rsidR="00A31D25">
        <w:rPr>
          <w:rFonts w:ascii="Calibri" w:hAnsi="Calibri" w:cs="Calibri"/>
          <w:lang w:val="en"/>
        </w:rPr>
        <w:t xml:space="preserve"> and</w:t>
      </w:r>
      <w:r w:rsidR="002B6672" w:rsidRPr="00B96335">
        <w:rPr>
          <w:rFonts w:ascii="Calibri" w:hAnsi="Calibri" w:cs="Calibri"/>
          <w:lang w:val="en"/>
        </w:rPr>
        <w:t xml:space="preserve"> whether it</w:t>
      </w:r>
      <w:r w:rsidR="00A31D25">
        <w:rPr>
          <w:rFonts w:ascii="Calibri" w:hAnsi="Calibri" w:cs="Calibri"/>
          <w:lang w:val="en"/>
        </w:rPr>
        <w:t xml:space="preserve"> was</w:t>
      </w:r>
      <w:r w:rsidR="002B6672" w:rsidRPr="00B96335">
        <w:rPr>
          <w:rFonts w:ascii="Calibri" w:hAnsi="Calibri" w:cs="Calibri"/>
          <w:lang w:val="en"/>
        </w:rPr>
        <w:t xml:space="preserve"> dealt with by the PSC or an officer</w:t>
      </w:r>
      <w:r w:rsidR="00A31D25">
        <w:rPr>
          <w:rFonts w:ascii="Calibri" w:hAnsi="Calibri" w:cs="Calibri"/>
          <w:lang w:val="en"/>
        </w:rPr>
        <w:t xml:space="preserve"> it</w:t>
      </w:r>
      <w:r w:rsidR="002B6672" w:rsidRPr="00B96335">
        <w:rPr>
          <w:rFonts w:ascii="Calibri" w:hAnsi="Calibri" w:cs="Calibri"/>
          <w:lang w:val="en"/>
        </w:rPr>
        <w:t xml:space="preserve"> could take 5 hours for a response</w:t>
      </w:r>
      <w:r w:rsidR="00A31D25">
        <w:rPr>
          <w:rFonts w:ascii="Calibri" w:hAnsi="Calibri" w:cs="Calibri"/>
          <w:lang w:val="en"/>
        </w:rPr>
        <w:t>. It was acknowledged that the</w:t>
      </w:r>
      <w:r w:rsidR="002B6672" w:rsidRPr="00B96335">
        <w:rPr>
          <w:rFonts w:ascii="Calibri" w:hAnsi="Calibri" w:cs="Calibri"/>
          <w:lang w:val="en"/>
        </w:rPr>
        <w:t xml:space="preserve"> gap need</w:t>
      </w:r>
      <w:r w:rsidR="00A31D25">
        <w:rPr>
          <w:rFonts w:ascii="Calibri" w:hAnsi="Calibri" w:cs="Calibri"/>
          <w:lang w:val="en"/>
        </w:rPr>
        <w:t>ed to be</w:t>
      </w:r>
      <w:r w:rsidR="002B6672" w:rsidRPr="00B96335">
        <w:rPr>
          <w:rFonts w:ascii="Calibri" w:hAnsi="Calibri" w:cs="Calibri"/>
          <w:lang w:val="en"/>
        </w:rPr>
        <w:t xml:space="preserve"> closed. Jon Edwards informed the group </w:t>
      </w:r>
      <w:r w:rsidR="00A31D25">
        <w:rPr>
          <w:rFonts w:ascii="Calibri" w:hAnsi="Calibri" w:cs="Calibri"/>
          <w:lang w:val="en"/>
        </w:rPr>
        <w:t xml:space="preserve">that </w:t>
      </w:r>
      <w:r w:rsidR="002B6672" w:rsidRPr="00B96335">
        <w:rPr>
          <w:rFonts w:ascii="Calibri" w:hAnsi="Calibri" w:cs="Calibri"/>
          <w:lang w:val="en"/>
        </w:rPr>
        <w:t>an online</w:t>
      </w:r>
      <w:r w:rsidR="00A31D25">
        <w:rPr>
          <w:rFonts w:ascii="Calibri" w:hAnsi="Calibri" w:cs="Calibri"/>
          <w:lang w:val="en"/>
        </w:rPr>
        <w:t xml:space="preserve"> service</w:t>
      </w:r>
      <w:r w:rsidR="002B6672" w:rsidRPr="00B96335">
        <w:rPr>
          <w:rFonts w:ascii="Calibri" w:hAnsi="Calibri" w:cs="Calibri"/>
          <w:lang w:val="en"/>
        </w:rPr>
        <w:t xml:space="preserve"> provision ha</w:t>
      </w:r>
      <w:r w:rsidR="00A31D25">
        <w:rPr>
          <w:rFonts w:ascii="Calibri" w:hAnsi="Calibri" w:cs="Calibri"/>
          <w:lang w:val="en"/>
        </w:rPr>
        <w:t>d</w:t>
      </w:r>
      <w:r w:rsidR="002B6672" w:rsidRPr="00B96335">
        <w:rPr>
          <w:rFonts w:ascii="Calibri" w:hAnsi="Calibri" w:cs="Calibri"/>
          <w:lang w:val="en"/>
        </w:rPr>
        <w:t xml:space="preserve"> started</w:t>
      </w:r>
      <w:r w:rsidR="00A31D25">
        <w:rPr>
          <w:rFonts w:ascii="Calibri" w:hAnsi="Calibri" w:cs="Calibri"/>
          <w:lang w:val="en"/>
        </w:rPr>
        <w:t xml:space="preserve"> and it contained</w:t>
      </w:r>
      <w:r w:rsidR="002B6672" w:rsidRPr="00B96335">
        <w:rPr>
          <w:rFonts w:ascii="Calibri" w:hAnsi="Calibri" w:cs="Calibri"/>
          <w:lang w:val="en"/>
        </w:rPr>
        <w:t xml:space="preserve"> advice and point</w:t>
      </w:r>
      <w:r w:rsidR="00A31D25">
        <w:rPr>
          <w:rFonts w:ascii="Calibri" w:hAnsi="Calibri" w:cs="Calibri"/>
          <w:lang w:val="en"/>
        </w:rPr>
        <w:t>ed</w:t>
      </w:r>
      <w:r w:rsidR="002B6672" w:rsidRPr="00B96335">
        <w:rPr>
          <w:rFonts w:ascii="Calibri" w:hAnsi="Calibri" w:cs="Calibri"/>
          <w:lang w:val="en"/>
        </w:rPr>
        <w:t xml:space="preserve"> people in the right direction, so a phone call would no</w:t>
      </w:r>
      <w:r w:rsidR="00A31D25">
        <w:rPr>
          <w:rFonts w:ascii="Calibri" w:hAnsi="Calibri" w:cs="Calibri"/>
          <w:lang w:val="en"/>
        </w:rPr>
        <w:t>t always</w:t>
      </w:r>
      <w:r w:rsidR="002B6672" w:rsidRPr="00B96335">
        <w:rPr>
          <w:rFonts w:ascii="Calibri" w:hAnsi="Calibri" w:cs="Calibri"/>
          <w:lang w:val="en"/>
        </w:rPr>
        <w:t xml:space="preserve"> be necessary</w:t>
      </w:r>
      <w:r w:rsidR="00A31D25">
        <w:rPr>
          <w:rFonts w:ascii="Calibri" w:hAnsi="Calibri" w:cs="Calibri"/>
          <w:lang w:val="en"/>
        </w:rPr>
        <w:t xml:space="preserve">. </w:t>
      </w:r>
      <w:r w:rsidR="002B6672" w:rsidRPr="00B96335">
        <w:rPr>
          <w:rFonts w:ascii="Calibri" w:hAnsi="Calibri" w:cs="Calibri"/>
          <w:lang w:val="en"/>
        </w:rPr>
        <w:t xml:space="preserve">Jeremy Vaughan </w:t>
      </w:r>
      <w:r w:rsidR="00A31D25">
        <w:rPr>
          <w:rFonts w:ascii="Calibri" w:hAnsi="Calibri" w:cs="Calibri"/>
          <w:lang w:val="en"/>
        </w:rPr>
        <w:t xml:space="preserve">had previously </w:t>
      </w:r>
      <w:r w:rsidR="002B6672" w:rsidRPr="00B96335">
        <w:rPr>
          <w:rFonts w:ascii="Calibri" w:hAnsi="Calibri" w:cs="Calibri"/>
          <w:lang w:val="en"/>
        </w:rPr>
        <w:t>worked on call handling</w:t>
      </w:r>
      <w:r w:rsidR="00A31D25">
        <w:rPr>
          <w:rFonts w:ascii="Calibri" w:hAnsi="Calibri" w:cs="Calibri"/>
          <w:lang w:val="en"/>
        </w:rPr>
        <w:t xml:space="preserve"> in North Wales and had</w:t>
      </w:r>
      <w:r w:rsidR="002B6672" w:rsidRPr="00B96335">
        <w:rPr>
          <w:rFonts w:ascii="Calibri" w:hAnsi="Calibri" w:cs="Calibri"/>
          <w:lang w:val="en"/>
        </w:rPr>
        <w:t xml:space="preserve"> a wealth of experience in th</w:t>
      </w:r>
      <w:r w:rsidR="00A31D25">
        <w:rPr>
          <w:rFonts w:ascii="Calibri" w:hAnsi="Calibri" w:cs="Calibri"/>
          <w:lang w:val="en"/>
        </w:rPr>
        <w:t>is area and was</w:t>
      </w:r>
      <w:r w:rsidR="002B6672" w:rsidRPr="00B96335">
        <w:rPr>
          <w:rFonts w:ascii="Calibri" w:hAnsi="Calibri" w:cs="Calibri"/>
          <w:lang w:val="en"/>
        </w:rPr>
        <w:t xml:space="preserve"> taking it forward </w:t>
      </w:r>
      <w:r w:rsidR="00A31D25">
        <w:rPr>
          <w:rFonts w:ascii="Calibri" w:hAnsi="Calibri" w:cs="Calibri"/>
          <w:lang w:val="en"/>
        </w:rPr>
        <w:t>through</w:t>
      </w:r>
      <w:r w:rsidR="002B6672" w:rsidRPr="00B96335">
        <w:rPr>
          <w:rFonts w:ascii="Calibri" w:hAnsi="Calibri" w:cs="Calibri"/>
          <w:lang w:val="en"/>
        </w:rPr>
        <w:t xml:space="preserve"> an overarching PSC Strategic Board.  Th</w:t>
      </w:r>
      <w:r w:rsidR="00A31D25">
        <w:rPr>
          <w:rFonts w:ascii="Calibri" w:hAnsi="Calibri" w:cs="Calibri"/>
          <w:lang w:val="en"/>
        </w:rPr>
        <w:t>e</w:t>
      </w:r>
      <w:r w:rsidR="002B6672" w:rsidRPr="00B96335">
        <w:rPr>
          <w:rFonts w:ascii="Calibri" w:hAnsi="Calibri" w:cs="Calibri"/>
          <w:lang w:val="en"/>
        </w:rPr>
        <w:t xml:space="preserve"> work </w:t>
      </w:r>
      <w:r w:rsidR="00A31D25">
        <w:rPr>
          <w:rFonts w:ascii="Calibri" w:hAnsi="Calibri" w:cs="Calibri"/>
          <w:lang w:val="en"/>
        </w:rPr>
        <w:t>was</w:t>
      </w:r>
      <w:r w:rsidR="002B6672" w:rsidRPr="00B96335">
        <w:rPr>
          <w:rFonts w:ascii="Calibri" w:hAnsi="Calibri" w:cs="Calibri"/>
          <w:lang w:val="en"/>
        </w:rPr>
        <w:t xml:space="preserve"> linked with Bronze Board 3 in terms </w:t>
      </w:r>
      <w:r w:rsidR="008D545A" w:rsidRPr="00B96335">
        <w:rPr>
          <w:rFonts w:ascii="Calibri" w:hAnsi="Calibri" w:cs="Calibri"/>
          <w:lang w:val="en"/>
        </w:rPr>
        <w:t>of the e</w:t>
      </w:r>
      <w:r w:rsidR="002B6672" w:rsidRPr="00B96335">
        <w:rPr>
          <w:rFonts w:ascii="Calibri" w:hAnsi="Calibri" w:cs="Calibri"/>
          <w:lang w:val="en"/>
        </w:rPr>
        <w:t xml:space="preserve">lement of training and support as well as Bronze Board 1 for local policing and Bronze Board 4 due to the IT infrastructure.  </w:t>
      </w:r>
      <w:r w:rsidR="00A31D25">
        <w:rPr>
          <w:rFonts w:ascii="Calibri" w:hAnsi="Calibri" w:cs="Calibri"/>
          <w:lang w:val="en"/>
        </w:rPr>
        <w:t xml:space="preserve">There may be a </w:t>
      </w:r>
      <w:r w:rsidR="00DC48FC" w:rsidRPr="00B96335">
        <w:rPr>
          <w:rFonts w:ascii="Calibri" w:hAnsi="Calibri" w:cs="Calibri"/>
          <w:lang w:val="en"/>
        </w:rPr>
        <w:t>possibility of getting victim support involved at an earlier point.</w:t>
      </w:r>
      <w:r w:rsidR="008D545A" w:rsidRPr="00B96335">
        <w:rPr>
          <w:rFonts w:ascii="Calibri" w:hAnsi="Calibri" w:cs="Calibri"/>
          <w:lang w:val="en"/>
        </w:rPr>
        <w:t xml:space="preserve"> </w:t>
      </w:r>
      <w:r w:rsidR="00A7386C">
        <w:rPr>
          <w:rFonts w:ascii="Calibri" w:hAnsi="Calibri" w:cs="Calibri"/>
          <w:lang w:val="en"/>
        </w:rPr>
        <w:t xml:space="preserve"> </w:t>
      </w:r>
      <w:r w:rsidR="00A31D25">
        <w:rPr>
          <w:rFonts w:ascii="Calibri" w:hAnsi="Calibri" w:cs="Calibri"/>
          <w:lang w:val="en"/>
        </w:rPr>
        <w:t>The Commissioner requested to</w:t>
      </w:r>
      <w:r w:rsidR="00A7386C">
        <w:rPr>
          <w:rFonts w:ascii="Calibri" w:hAnsi="Calibri" w:cs="Calibri"/>
          <w:lang w:val="en"/>
        </w:rPr>
        <w:t xml:space="preserve"> see copies of papers for this new Board.</w:t>
      </w:r>
    </w:p>
    <w:p w14:paraId="1E62209B" w14:textId="6FB4F840" w:rsidR="00FD3D3D" w:rsidRDefault="00FD3D3D" w:rsidP="00E13F5A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B</w:t>
      </w:r>
      <w:r w:rsidR="00DC48FC">
        <w:rPr>
          <w:rFonts w:ascii="Calibri" w:hAnsi="Calibri" w:cs="Calibri"/>
          <w:lang w:val="en"/>
        </w:rPr>
        <w:t>onnie N</w:t>
      </w:r>
      <w:r w:rsidR="005B37E3">
        <w:rPr>
          <w:rFonts w:ascii="Calibri" w:hAnsi="Calibri" w:cs="Calibri"/>
          <w:lang w:val="en"/>
        </w:rPr>
        <w:t xml:space="preserve">avarra informed the group of the </w:t>
      </w:r>
      <w:r w:rsidR="00CB1A52">
        <w:rPr>
          <w:rFonts w:ascii="Calibri" w:hAnsi="Calibri" w:cs="Calibri"/>
          <w:lang w:val="en"/>
        </w:rPr>
        <w:t xml:space="preserve">ongoing </w:t>
      </w:r>
      <w:r w:rsidR="005B37E3">
        <w:rPr>
          <w:rFonts w:ascii="Calibri" w:hAnsi="Calibri" w:cs="Calibri"/>
          <w:lang w:val="en"/>
        </w:rPr>
        <w:t>work</w:t>
      </w:r>
      <w:r>
        <w:rPr>
          <w:rFonts w:ascii="Calibri" w:hAnsi="Calibri" w:cs="Calibri"/>
          <w:lang w:val="en"/>
        </w:rPr>
        <w:t xml:space="preserve"> to support the projects from the </w:t>
      </w:r>
      <w:r w:rsidR="00B06006">
        <w:rPr>
          <w:rFonts w:ascii="Calibri" w:hAnsi="Calibri" w:cs="Calibri"/>
          <w:lang w:val="en"/>
        </w:rPr>
        <w:t>victim’s</w:t>
      </w:r>
      <w:r>
        <w:rPr>
          <w:rFonts w:ascii="Calibri" w:hAnsi="Calibri" w:cs="Calibri"/>
          <w:lang w:val="en"/>
        </w:rPr>
        <w:t xml:space="preserve"> budge</w:t>
      </w:r>
      <w:r w:rsidR="00FC2AE6">
        <w:rPr>
          <w:rFonts w:ascii="Calibri" w:hAnsi="Calibri" w:cs="Calibri"/>
          <w:lang w:val="en"/>
        </w:rPr>
        <w:t>t</w:t>
      </w:r>
      <w:r w:rsidR="00CB1A52">
        <w:rPr>
          <w:rFonts w:ascii="Calibri" w:hAnsi="Calibri" w:cs="Calibri"/>
          <w:lang w:val="en"/>
        </w:rPr>
        <w:t xml:space="preserve">. </w:t>
      </w:r>
      <w:r w:rsidR="00A72D5E">
        <w:rPr>
          <w:rFonts w:ascii="Calibri" w:hAnsi="Calibri" w:cs="Calibri"/>
          <w:lang w:val="en"/>
        </w:rPr>
        <w:t xml:space="preserve"> </w:t>
      </w:r>
    </w:p>
    <w:p w14:paraId="58471F6F" w14:textId="77777777" w:rsidR="00010974" w:rsidRDefault="00D809FF" w:rsidP="005F394B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 w:rsidRPr="005F394B">
        <w:rPr>
          <w:rFonts w:ascii="Calibri" w:hAnsi="Calibri" w:cs="Calibri"/>
          <w:lang w:val="en"/>
        </w:rPr>
        <w:t>Welsh language standards.</w:t>
      </w:r>
      <w:r w:rsidR="00BE0594" w:rsidRPr="005F394B">
        <w:rPr>
          <w:rFonts w:ascii="Calibri" w:hAnsi="Calibri" w:cs="Calibri"/>
          <w:lang w:val="en"/>
        </w:rPr>
        <w:t xml:space="preserve"> </w:t>
      </w:r>
    </w:p>
    <w:p w14:paraId="0DB99B6B" w14:textId="3B8DDB1D" w:rsidR="00834F5B" w:rsidRPr="00010974" w:rsidRDefault="007D37AF" w:rsidP="00010974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lang w:val="en"/>
        </w:rPr>
      </w:pPr>
      <w:r w:rsidRPr="00010974">
        <w:rPr>
          <w:rFonts w:ascii="Calibri" w:hAnsi="Calibri" w:cs="Calibri"/>
          <w:lang w:val="en"/>
        </w:rPr>
        <w:t>The new Standards would present</w:t>
      </w:r>
      <w:r w:rsidR="00834F5B" w:rsidRPr="00010974">
        <w:rPr>
          <w:rFonts w:ascii="Calibri" w:hAnsi="Calibri" w:cs="Calibri"/>
          <w:lang w:val="en"/>
        </w:rPr>
        <w:t xml:space="preserve"> </w:t>
      </w:r>
      <w:r w:rsidR="00BE0594" w:rsidRPr="00010974">
        <w:rPr>
          <w:rFonts w:ascii="Calibri" w:hAnsi="Calibri" w:cs="Calibri"/>
          <w:lang w:val="en"/>
        </w:rPr>
        <w:t xml:space="preserve">many </w:t>
      </w:r>
      <w:r w:rsidR="00834F5B" w:rsidRPr="00010974">
        <w:rPr>
          <w:rFonts w:ascii="Calibri" w:hAnsi="Calibri" w:cs="Calibri"/>
          <w:lang w:val="en"/>
        </w:rPr>
        <w:t>challenges</w:t>
      </w:r>
      <w:r w:rsidRPr="00010974">
        <w:rPr>
          <w:rFonts w:ascii="Calibri" w:hAnsi="Calibri" w:cs="Calibri"/>
          <w:lang w:val="en"/>
        </w:rPr>
        <w:t xml:space="preserve"> and the Commissioner</w:t>
      </w:r>
      <w:r w:rsidR="00A54445" w:rsidRPr="00010974">
        <w:rPr>
          <w:rFonts w:ascii="Calibri" w:hAnsi="Calibri" w:cs="Calibri"/>
          <w:lang w:val="en"/>
        </w:rPr>
        <w:t xml:space="preserve"> stated he was very</w:t>
      </w:r>
      <w:r w:rsidR="00834F5B" w:rsidRPr="00010974">
        <w:rPr>
          <w:rFonts w:ascii="Calibri" w:hAnsi="Calibri" w:cs="Calibri"/>
          <w:lang w:val="en"/>
        </w:rPr>
        <w:t xml:space="preserve"> im</w:t>
      </w:r>
      <w:r w:rsidR="005F12E4" w:rsidRPr="00010974">
        <w:rPr>
          <w:rFonts w:ascii="Calibri" w:hAnsi="Calibri" w:cs="Calibri"/>
          <w:lang w:val="en"/>
        </w:rPr>
        <w:t>pressed how J</w:t>
      </w:r>
      <w:r w:rsidR="00A54445" w:rsidRPr="00010974">
        <w:rPr>
          <w:rFonts w:ascii="Calibri" w:hAnsi="Calibri" w:cs="Calibri"/>
          <w:lang w:val="en"/>
        </w:rPr>
        <w:t xml:space="preserve">eremy Vaughan </w:t>
      </w:r>
      <w:r w:rsidRPr="00010974">
        <w:rPr>
          <w:rFonts w:ascii="Calibri" w:hAnsi="Calibri" w:cs="Calibri"/>
          <w:lang w:val="en"/>
        </w:rPr>
        <w:t>was</w:t>
      </w:r>
      <w:r w:rsidR="005F12E4" w:rsidRPr="00010974">
        <w:rPr>
          <w:rFonts w:ascii="Calibri" w:hAnsi="Calibri" w:cs="Calibri"/>
          <w:lang w:val="en"/>
        </w:rPr>
        <w:t xml:space="preserve"> taking this</w:t>
      </w:r>
      <w:r w:rsidRPr="00010974">
        <w:rPr>
          <w:rFonts w:ascii="Calibri" w:hAnsi="Calibri" w:cs="Calibri"/>
          <w:lang w:val="en"/>
        </w:rPr>
        <w:t xml:space="preserve"> forward</w:t>
      </w:r>
      <w:r w:rsidR="005F12E4" w:rsidRPr="00010974">
        <w:rPr>
          <w:rFonts w:ascii="Calibri" w:hAnsi="Calibri" w:cs="Calibri"/>
          <w:lang w:val="en"/>
        </w:rPr>
        <w:t xml:space="preserve"> and getting us to a good place.  </w:t>
      </w:r>
      <w:r w:rsidR="0097640D" w:rsidRPr="00010974">
        <w:rPr>
          <w:rFonts w:ascii="Calibri" w:hAnsi="Calibri" w:cs="Calibri"/>
          <w:lang w:val="en"/>
        </w:rPr>
        <w:t xml:space="preserve"> </w:t>
      </w:r>
    </w:p>
    <w:p w14:paraId="6BDE7022" w14:textId="1ADA156B" w:rsidR="00010974" w:rsidRPr="00010974" w:rsidRDefault="00010974" w:rsidP="00010974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 w:rsidRPr="00010974">
        <w:rPr>
          <w:rFonts w:ascii="Calibri" w:hAnsi="Calibri" w:cs="Calibri"/>
          <w:lang w:val="en"/>
        </w:rPr>
        <w:t xml:space="preserve">Gender Review </w:t>
      </w:r>
    </w:p>
    <w:p w14:paraId="2B530D0D" w14:textId="58EE594B" w:rsidR="0097640D" w:rsidRPr="00010974" w:rsidRDefault="00A54445" w:rsidP="00010974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lang w:val="en"/>
        </w:rPr>
      </w:pPr>
      <w:r w:rsidRPr="00010974">
        <w:rPr>
          <w:rFonts w:ascii="Calibri" w:hAnsi="Calibri" w:cs="Calibri"/>
          <w:lang w:val="en"/>
        </w:rPr>
        <w:t>Matt Jukes informed the group</w:t>
      </w:r>
      <w:r w:rsidR="007D37AF" w:rsidRPr="00010974">
        <w:rPr>
          <w:rFonts w:ascii="Calibri" w:hAnsi="Calibri" w:cs="Calibri"/>
          <w:lang w:val="en"/>
        </w:rPr>
        <w:t xml:space="preserve"> that with reference</w:t>
      </w:r>
      <w:r w:rsidR="0097640D" w:rsidRPr="00010974">
        <w:rPr>
          <w:rFonts w:ascii="Calibri" w:hAnsi="Calibri" w:cs="Calibri"/>
          <w:lang w:val="en"/>
        </w:rPr>
        <w:t xml:space="preserve"> to </w:t>
      </w:r>
      <w:r w:rsidR="007D37AF" w:rsidRPr="00010974">
        <w:rPr>
          <w:rFonts w:ascii="Calibri" w:hAnsi="Calibri" w:cs="Calibri"/>
          <w:lang w:val="en"/>
        </w:rPr>
        <w:t>attendance statistics</w:t>
      </w:r>
      <w:r w:rsidR="00E563BD" w:rsidRPr="00010974">
        <w:rPr>
          <w:rFonts w:ascii="Calibri" w:hAnsi="Calibri" w:cs="Calibri"/>
          <w:lang w:val="en"/>
        </w:rPr>
        <w:t>,</w:t>
      </w:r>
      <w:r w:rsidR="007D37AF" w:rsidRPr="00010974">
        <w:rPr>
          <w:rFonts w:ascii="Calibri" w:hAnsi="Calibri" w:cs="Calibri"/>
          <w:lang w:val="en"/>
        </w:rPr>
        <w:t xml:space="preserve"> </w:t>
      </w:r>
      <w:r w:rsidR="0097640D" w:rsidRPr="00010974">
        <w:rPr>
          <w:rFonts w:ascii="Calibri" w:hAnsi="Calibri" w:cs="Calibri"/>
          <w:lang w:val="en"/>
        </w:rPr>
        <w:t xml:space="preserve">sickness absence </w:t>
      </w:r>
      <w:r w:rsidR="007D37AF" w:rsidRPr="00010974">
        <w:rPr>
          <w:rFonts w:ascii="Calibri" w:hAnsi="Calibri" w:cs="Calibri"/>
          <w:lang w:val="en"/>
        </w:rPr>
        <w:t>figures for</w:t>
      </w:r>
      <w:r w:rsidR="0097640D" w:rsidRPr="00010974">
        <w:rPr>
          <w:rFonts w:ascii="Calibri" w:hAnsi="Calibri" w:cs="Calibri"/>
          <w:lang w:val="en"/>
        </w:rPr>
        <w:t xml:space="preserve"> women </w:t>
      </w:r>
      <w:r w:rsidR="007D37AF" w:rsidRPr="00010974">
        <w:rPr>
          <w:rFonts w:ascii="Calibri" w:hAnsi="Calibri" w:cs="Calibri"/>
          <w:lang w:val="en"/>
        </w:rPr>
        <w:t>were</w:t>
      </w:r>
      <w:r w:rsidR="0097640D" w:rsidRPr="00010974">
        <w:rPr>
          <w:rFonts w:ascii="Calibri" w:hAnsi="Calibri" w:cs="Calibri"/>
          <w:lang w:val="en"/>
        </w:rPr>
        <w:t xml:space="preserve"> worse than </w:t>
      </w:r>
      <w:r w:rsidR="007D37AF" w:rsidRPr="00010974">
        <w:rPr>
          <w:rFonts w:ascii="Calibri" w:hAnsi="Calibri" w:cs="Calibri"/>
          <w:lang w:val="en"/>
        </w:rPr>
        <w:t>for</w:t>
      </w:r>
      <w:r w:rsidR="0097640D" w:rsidRPr="00010974">
        <w:rPr>
          <w:rFonts w:ascii="Calibri" w:hAnsi="Calibri" w:cs="Calibri"/>
          <w:lang w:val="en"/>
        </w:rPr>
        <w:t xml:space="preserve"> men</w:t>
      </w:r>
      <w:r w:rsidR="007D37AF" w:rsidRPr="00010974">
        <w:rPr>
          <w:rFonts w:ascii="Calibri" w:hAnsi="Calibri" w:cs="Calibri"/>
          <w:lang w:val="en"/>
        </w:rPr>
        <w:t xml:space="preserve"> and that was a cause</w:t>
      </w:r>
      <w:r w:rsidR="0097640D" w:rsidRPr="00010974">
        <w:rPr>
          <w:rFonts w:ascii="Calibri" w:hAnsi="Calibri" w:cs="Calibri"/>
          <w:lang w:val="en"/>
        </w:rPr>
        <w:t xml:space="preserve"> for concern</w:t>
      </w:r>
      <w:r w:rsidR="007D37AF" w:rsidRPr="00010974">
        <w:rPr>
          <w:rFonts w:ascii="Calibri" w:hAnsi="Calibri" w:cs="Calibri"/>
          <w:lang w:val="en"/>
        </w:rPr>
        <w:t>. In</w:t>
      </w:r>
      <w:r w:rsidR="0097640D" w:rsidRPr="00010974">
        <w:rPr>
          <w:rFonts w:ascii="Calibri" w:hAnsi="Calibri" w:cs="Calibri"/>
          <w:lang w:val="en"/>
        </w:rPr>
        <w:t xml:space="preserve"> terms of </w:t>
      </w:r>
      <w:r w:rsidR="007D37AF" w:rsidRPr="00010974">
        <w:rPr>
          <w:rFonts w:ascii="Calibri" w:hAnsi="Calibri" w:cs="Calibri"/>
          <w:lang w:val="en"/>
        </w:rPr>
        <w:t xml:space="preserve">the </w:t>
      </w:r>
      <w:r w:rsidR="0097640D" w:rsidRPr="00010974">
        <w:rPr>
          <w:rFonts w:ascii="Calibri" w:hAnsi="Calibri" w:cs="Calibri"/>
          <w:lang w:val="en"/>
        </w:rPr>
        <w:t>wellbeing agenda</w:t>
      </w:r>
      <w:r w:rsidR="007D37AF" w:rsidRPr="00010974">
        <w:rPr>
          <w:rFonts w:ascii="Calibri" w:hAnsi="Calibri" w:cs="Calibri"/>
          <w:lang w:val="en"/>
        </w:rPr>
        <w:t xml:space="preserve"> matters may take longer to resolve</w:t>
      </w:r>
      <w:r w:rsidR="001635D0" w:rsidRPr="00010974">
        <w:rPr>
          <w:rFonts w:ascii="Calibri" w:hAnsi="Calibri" w:cs="Calibri"/>
          <w:lang w:val="en"/>
        </w:rPr>
        <w:t xml:space="preserve"> and an example was provided whereby </w:t>
      </w:r>
      <w:r w:rsidR="0097640D" w:rsidRPr="00010974">
        <w:rPr>
          <w:rFonts w:ascii="Calibri" w:hAnsi="Calibri" w:cs="Calibri"/>
          <w:lang w:val="en"/>
        </w:rPr>
        <w:t>at</w:t>
      </w:r>
      <w:r w:rsidR="001635D0" w:rsidRPr="00010974">
        <w:rPr>
          <w:rFonts w:ascii="Calibri" w:hAnsi="Calibri" w:cs="Calibri"/>
          <w:lang w:val="en"/>
        </w:rPr>
        <w:t xml:space="preserve"> the</w:t>
      </w:r>
      <w:r w:rsidR="0097640D" w:rsidRPr="00010974">
        <w:rPr>
          <w:rFonts w:ascii="Calibri" w:hAnsi="Calibri" w:cs="Calibri"/>
          <w:lang w:val="en"/>
        </w:rPr>
        <w:t xml:space="preserve"> </w:t>
      </w:r>
      <w:r w:rsidR="00384F3A" w:rsidRPr="00010974">
        <w:rPr>
          <w:rFonts w:ascii="Calibri" w:hAnsi="Calibri" w:cs="Calibri"/>
          <w:lang w:val="en"/>
        </w:rPr>
        <w:t xml:space="preserve">point </w:t>
      </w:r>
      <w:r w:rsidR="0097640D" w:rsidRPr="00010974">
        <w:rPr>
          <w:rFonts w:ascii="Calibri" w:hAnsi="Calibri" w:cs="Calibri"/>
          <w:lang w:val="en"/>
        </w:rPr>
        <w:t>of promotion women</w:t>
      </w:r>
      <w:r w:rsidR="001635D0" w:rsidRPr="00010974">
        <w:rPr>
          <w:rFonts w:ascii="Calibri" w:hAnsi="Calibri" w:cs="Calibri"/>
          <w:lang w:val="en"/>
        </w:rPr>
        <w:t xml:space="preserve"> </w:t>
      </w:r>
      <w:r w:rsidR="00D53FC3" w:rsidRPr="00010974">
        <w:rPr>
          <w:rFonts w:ascii="Calibri" w:hAnsi="Calibri" w:cs="Calibri"/>
          <w:lang w:val="en"/>
        </w:rPr>
        <w:t>incorrectly</w:t>
      </w:r>
      <w:r w:rsidR="0097640D" w:rsidRPr="00010974">
        <w:rPr>
          <w:rFonts w:ascii="Calibri" w:hAnsi="Calibri" w:cs="Calibri"/>
          <w:lang w:val="en"/>
        </w:rPr>
        <w:t xml:space="preserve"> feared that they w</w:t>
      </w:r>
      <w:r w:rsidR="001635D0" w:rsidRPr="00010974">
        <w:rPr>
          <w:rFonts w:ascii="Calibri" w:hAnsi="Calibri" w:cs="Calibri"/>
          <w:lang w:val="en"/>
        </w:rPr>
        <w:t>ould</w:t>
      </w:r>
      <w:r w:rsidR="0097640D" w:rsidRPr="00010974">
        <w:rPr>
          <w:rFonts w:ascii="Calibri" w:hAnsi="Calibri" w:cs="Calibri"/>
          <w:lang w:val="en"/>
        </w:rPr>
        <w:t xml:space="preserve"> go from </w:t>
      </w:r>
      <w:r w:rsidR="001635D0" w:rsidRPr="00010974">
        <w:rPr>
          <w:rFonts w:ascii="Calibri" w:hAnsi="Calibri" w:cs="Calibri"/>
          <w:lang w:val="en"/>
        </w:rPr>
        <w:t>one end of the force to the other which would impact on their family commitments.</w:t>
      </w:r>
      <w:r w:rsidR="0097640D" w:rsidRPr="00010974">
        <w:rPr>
          <w:rFonts w:ascii="Calibri" w:hAnsi="Calibri" w:cs="Calibri"/>
          <w:lang w:val="en"/>
        </w:rPr>
        <w:t xml:space="preserve">  </w:t>
      </w:r>
    </w:p>
    <w:p w14:paraId="211B0DE6" w14:textId="28377840" w:rsidR="00010974" w:rsidRPr="00010974" w:rsidRDefault="00010974" w:rsidP="00010974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 w:rsidRPr="00010974">
        <w:rPr>
          <w:rFonts w:ascii="Calibri" w:hAnsi="Calibri" w:cs="Calibri"/>
          <w:lang w:val="en"/>
        </w:rPr>
        <w:t>18-25 Project</w:t>
      </w:r>
    </w:p>
    <w:p w14:paraId="552CDBB7" w14:textId="25F0F6C4" w:rsidR="00384F3A" w:rsidRPr="00010974" w:rsidRDefault="00D8449A" w:rsidP="00010974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lang w:val="en"/>
        </w:rPr>
      </w:pPr>
      <w:r w:rsidRPr="00010974">
        <w:rPr>
          <w:rFonts w:ascii="Calibri" w:hAnsi="Calibri" w:cs="Calibri"/>
          <w:lang w:val="en"/>
        </w:rPr>
        <w:t xml:space="preserve">The Commissioner was pleased with the </w:t>
      </w:r>
      <w:r w:rsidR="00384F3A" w:rsidRPr="00010974">
        <w:rPr>
          <w:rFonts w:ascii="Calibri" w:hAnsi="Calibri" w:cs="Calibri"/>
          <w:lang w:val="en"/>
        </w:rPr>
        <w:t>benefits</w:t>
      </w:r>
      <w:r w:rsidRPr="00010974">
        <w:rPr>
          <w:rFonts w:ascii="Calibri" w:hAnsi="Calibri" w:cs="Calibri"/>
          <w:lang w:val="en"/>
        </w:rPr>
        <w:t xml:space="preserve"> from the 18-25 project</w:t>
      </w:r>
      <w:r w:rsidR="00384F3A" w:rsidRPr="00010974">
        <w:rPr>
          <w:rFonts w:ascii="Calibri" w:hAnsi="Calibri" w:cs="Calibri"/>
          <w:lang w:val="en"/>
        </w:rPr>
        <w:t xml:space="preserve">.  </w:t>
      </w:r>
      <w:r w:rsidR="001635D0" w:rsidRPr="00010974">
        <w:rPr>
          <w:rFonts w:ascii="Calibri" w:hAnsi="Calibri" w:cs="Calibri"/>
          <w:lang w:val="en"/>
        </w:rPr>
        <w:t>The Commissioner</w:t>
      </w:r>
      <w:r w:rsidR="00B06006" w:rsidRPr="00010974">
        <w:rPr>
          <w:rFonts w:ascii="Calibri" w:hAnsi="Calibri" w:cs="Calibri"/>
          <w:lang w:val="en"/>
        </w:rPr>
        <w:t xml:space="preserve"> stated </w:t>
      </w:r>
      <w:r w:rsidR="001635D0" w:rsidRPr="00010974">
        <w:rPr>
          <w:rFonts w:ascii="Calibri" w:hAnsi="Calibri" w:cs="Calibri"/>
          <w:lang w:val="en"/>
        </w:rPr>
        <w:t xml:space="preserve">that </w:t>
      </w:r>
      <w:r w:rsidR="00384F3A" w:rsidRPr="00010974">
        <w:rPr>
          <w:rFonts w:ascii="Calibri" w:hAnsi="Calibri" w:cs="Calibri"/>
          <w:lang w:val="en"/>
        </w:rPr>
        <w:t xml:space="preserve">the timeline </w:t>
      </w:r>
      <w:r w:rsidR="001635D0" w:rsidRPr="00010974">
        <w:rPr>
          <w:rFonts w:ascii="Calibri" w:hAnsi="Calibri" w:cs="Calibri"/>
          <w:lang w:val="en"/>
        </w:rPr>
        <w:t>with regards to</w:t>
      </w:r>
      <w:r w:rsidR="00384F3A" w:rsidRPr="00010974">
        <w:rPr>
          <w:rFonts w:ascii="Calibri" w:hAnsi="Calibri" w:cs="Calibri"/>
          <w:lang w:val="en"/>
        </w:rPr>
        <w:t xml:space="preserve"> finances </w:t>
      </w:r>
      <w:r w:rsidR="00B06006" w:rsidRPr="00010974">
        <w:rPr>
          <w:rFonts w:ascii="Calibri" w:hAnsi="Calibri" w:cs="Calibri"/>
          <w:lang w:val="en"/>
        </w:rPr>
        <w:t>need</w:t>
      </w:r>
      <w:r w:rsidR="001635D0" w:rsidRPr="00010974">
        <w:rPr>
          <w:rFonts w:ascii="Calibri" w:hAnsi="Calibri" w:cs="Calibri"/>
          <w:lang w:val="en"/>
        </w:rPr>
        <w:t>ed</w:t>
      </w:r>
      <w:r w:rsidR="00B06006" w:rsidRPr="00010974">
        <w:rPr>
          <w:rFonts w:ascii="Calibri" w:hAnsi="Calibri" w:cs="Calibri"/>
          <w:lang w:val="en"/>
        </w:rPr>
        <w:t xml:space="preserve"> to be finalised</w:t>
      </w:r>
      <w:r w:rsidR="00384F3A" w:rsidRPr="00010974">
        <w:rPr>
          <w:rFonts w:ascii="Calibri" w:hAnsi="Calibri" w:cs="Calibri"/>
          <w:lang w:val="en"/>
        </w:rPr>
        <w:t xml:space="preserve"> with partners </w:t>
      </w:r>
      <w:r w:rsidR="001635D0" w:rsidRPr="00010974">
        <w:rPr>
          <w:rFonts w:ascii="Calibri" w:hAnsi="Calibri" w:cs="Calibri"/>
          <w:lang w:val="en"/>
        </w:rPr>
        <w:t>within</w:t>
      </w:r>
      <w:r w:rsidR="00384F3A" w:rsidRPr="00010974">
        <w:rPr>
          <w:rFonts w:ascii="Calibri" w:hAnsi="Calibri" w:cs="Calibri"/>
          <w:lang w:val="en"/>
        </w:rPr>
        <w:t xml:space="preserve"> the next 2 or 3 months. </w:t>
      </w:r>
      <w:r w:rsidR="003964A4" w:rsidRPr="00010974">
        <w:rPr>
          <w:rFonts w:ascii="Calibri" w:hAnsi="Calibri" w:cs="Calibri"/>
          <w:lang w:val="en"/>
        </w:rPr>
        <w:t>While</w:t>
      </w:r>
      <w:r w:rsidR="00384F3A" w:rsidRPr="00010974">
        <w:rPr>
          <w:rFonts w:ascii="Calibri" w:hAnsi="Calibri" w:cs="Calibri"/>
          <w:lang w:val="en"/>
        </w:rPr>
        <w:t xml:space="preserve"> working through the standard </w:t>
      </w:r>
      <w:r w:rsidR="003964A4" w:rsidRPr="00010974">
        <w:rPr>
          <w:rFonts w:ascii="Calibri" w:hAnsi="Calibri" w:cs="Calibri"/>
          <w:lang w:val="en"/>
        </w:rPr>
        <w:t>approach</w:t>
      </w:r>
      <w:r w:rsidR="001635D0" w:rsidRPr="00010974">
        <w:rPr>
          <w:rFonts w:ascii="Calibri" w:hAnsi="Calibri" w:cs="Calibri"/>
          <w:lang w:val="en"/>
        </w:rPr>
        <w:t xml:space="preserve"> there was a need</w:t>
      </w:r>
      <w:r w:rsidR="00384F3A" w:rsidRPr="00010974">
        <w:rPr>
          <w:rFonts w:ascii="Calibri" w:hAnsi="Calibri" w:cs="Calibri"/>
          <w:lang w:val="en"/>
        </w:rPr>
        <w:t xml:space="preserve"> to quickly get a </w:t>
      </w:r>
      <w:r w:rsidR="003964A4" w:rsidRPr="00010974">
        <w:rPr>
          <w:rFonts w:ascii="Calibri" w:hAnsi="Calibri" w:cs="Calibri"/>
          <w:lang w:val="en"/>
        </w:rPr>
        <w:t xml:space="preserve">summary </w:t>
      </w:r>
      <w:r w:rsidR="00384F3A" w:rsidRPr="00010974">
        <w:rPr>
          <w:rFonts w:ascii="Calibri" w:hAnsi="Calibri" w:cs="Calibri"/>
          <w:lang w:val="en"/>
        </w:rPr>
        <w:t xml:space="preserve">of the </w:t>
      </w:r>
      <w:r w:rsidR="003964A4" w:rsidRPr="00010974">
        <w:rPr>
          <w:rFonts w:ascii="Calibri" w:hAnsi="Calibri" w:cs="Calibri"/>
          <w:lang w:val="en"/>
        </w:rPr>
        <w:t>be</w:t>
      </w:r>
      <w:r w:rsidR="00384F3A" w:rsidRPr="00010974">
        <w:rPr>
          <w:rFonts w:ascii="Calibri" w:hAnsi="Calibri" w:cs="Calibri"/>
          <w:lang w:val="en"/>
        </w:rPr>
        <w:t>nefits an</w:t>
      </w:r>
      <w:r w:rsidR="00BE0594" w:rsidRPr="00010974">
        <w:rPr>
          <w:rFonts w:ascii="Calibri" w:hAnsi="Calibri" w:cs="Calibri"/>
          <w:lang w:val="en"/>
        </w:rPr>
        <w:t>d</w:t>
      </w:r>
      <w:r w:rsidR="00384F3A" w:rsidRPr="00010974">
        <w:rPr>
          <w:rFonts w:ascii="Calibri" w:hAnsi="Calibri" w:cs="Calibri"/>
          <w:lang w:val="en"/>
        </w:rPr>
        <w:t xml:space="preserve"> talk to our partners for finance in the longer term.  </w:t>
      </w:r>
      <w:r w:rsidR="003964A4" w:rsidRPr="00010974">
        <w:rPr>
          <w:rFonts w:ascii="Calibri" w:hAnsi="Calibri" w:cs="Calibri"/>
          <w:lang w:val="en"/>
        </w:rPr>
        <w:t xml:space="preserve"> </w:t>
      </w:r>
    </w:p>
    <w:p w14:paraId="706C788E" w14:textId="03E462F9" w:rsidR="00010974" w:rsidRDefault="000126C8" w:rsidP="00010974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lang w:val="en"/>
        </w:rPr>
      </w:pPr>
      <w:r w:rsidRPr="00010974">
        <w:rPr>
          <w:rFonts w:ascii="Calibri" w:hAnsi="Calibri" w:cs="Calibri"/>
          <w:lang w:val="en"/>
        </w:rPr>
        <w:t xml:space="preserve">6. </w:t>
      </w:r>
      <w:r w:rsidR="00010974">
        <w:rPr>
          <w:rFonts w:ascii="Calibri" w:hAnsi="Calibri" w:cs="Calibri"/>
          <w:lang w:val="en"/>
        </w:rPr>
        <w:t>4 CSE Advocates across South Wales</w:t>
      </w:r>
    </w:p>
    <w:p w14:paraId="11C6F022" w14:textId="4DF89258" w:rsidR="00BE0594" w:rsidRDefault="00DE5A5C" w:rsidP="00010974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lang w:val="en"/>
        </w:rPr>
      </w:pPr>
      <w:r w:rsidRPr="00010974">
        <w:rPr>
          <w:rFonts w:ascii="Calibri" w:hAnsi="Calibri" w:cs="Calibri"/>
          <w:lang w:val="en"/>
        </w:rPr>
        <w:t xml:space="preserve">With reference to the 4 CSE advocates across South Wales there was also a need to establish the benefits they were providing given that they were paid for by South Wales Police. </w:t>
      </w:r>
      <w:r w:rsidR="00CE4D74" w:rsidRPr="00010974">
        <w:rPr>
          <w:rFonts w:ascii="Calibri" w:hAnsi="Calibri" w:cs="Calibri"/>
          <w:lang w:val="en"/>
        </w:rPr>
        <w:t>E</w:t>
      </w:r>
      <w:r w:rsidR="00B06006" w:rsidRPr="00010974">
        <w:rPr>
          <w:rFonts w:ascii="Calibri" w:hAnsi="Calibri" w:cs="Calibri"/>
          <w:lang w:val="en"/>
        </w:rPr>
        <w:t xml:space="preserve">mma Wools </w:t>
      </w:r>
      <w:r w:rsidRPr="00010974">
        <w:rPr>
          <w:rFonts w:ascii="Calibri" w:hAnsi="Calibri" w:cs="Calibri"/>
          <w:lang w:val="en"/>
        </w:rPr>
        <w:t xml:space="preserve">and Mark Brace will </w:t>
      </w:r>
      <w:r w:rsidR="00D53FC3">
        <w:rPr>
          <w:rFonts w:ascii="Calibri" w:hAnsi="Calibri" w:cs="Calibri"/>
          <w:lang w:val="en"/>
        </w:rPr>
        <w:t>research this further as well as gaining further information from Umar Hussain and Geoff Petty</w:t>
      </w:r>
      <w:r w:rsidR="00CE4D74" w:rsidRPr="00010974">
        <w:rPr>
          <w:rFonts w:ascii="Calibri" w:hAnsi="Calibri" w:cs="Calibri"/>
          <w:lang w:val="en"/>
        </w:rPr>
        <w:t xml:space="preserve">.  </w:t>
      </w:r>
    </w:p>
    <w:p w14:paraId="1953F890" w14:textId="7E69B5A6" w:rsidR="003F03EF" w:rsidRDefault="000126C8" w:rsidP="00BE0594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7. </w:t>
      </w:r>
      <w:r w:rsidR="001B4B64">
        <w:rPr>
          <w:rFonts w:ascii="Calibri" w:hAnsi="Calibri" w:cs="Calibri"/>
          <w:lang w:val="en"/>
        </w:rPr>
        <w:t xml:space="preserve"> </w:t>
      </w:r>
      <w:r w:rsidR="00D8449A">
        <w:rPr>
          <w:rFonts w:ascii="Calibri" w:hAnsi="Calibri" w:cs="Calibri"/>
          <w:lang w:val="en"/>
        </w:rPr>
        <w:t xml:space="preserve">The Commissioner asked for the headlines that were emerging from the BCU’s planning and cohesion groups. Including those that related to article 50 and </w:t>
      </w:r>
      <w:r w:rsidR="00D53FC3">
        <w:rPr>
          <w:rFonts w:ascii="Calibri" w:hAnsi="Calibri" w:cs="Calibri"/>
          <w:lang w:val="en"/>
        </w:rPr>
        <w:t>Brexit</w:t>
      </w:r>
      <w:r w:rsidR="00D8449A">
        <w:rPr>
          <w:rFonts w:ascii="Calibri" w:hAnsi="Calibri" w:cs="Calibri"/>
          <w:lang w:val="en"/>
        </w:rPr>
        <w:t>.</w:t>
      </w:r>
    </w:p>
    <w:p w14:paraId="30286A5D" w14:textId="34D30D29" w:rsidR="006E001F" w:rsidRDefault="000126C8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8. </w:t>
      </w:r>
      <w:r w:rsidR="00713486">
        <w:rPr>
          <w:rFonts w:ascii="Calibri" w:hAnsi="Calibri" w:cs="Calibri"/>
          <w:lang w:val="en"/>
        </w:rPr>
        <w:t xml:space="preserve">The </w:t>
      </w:r>
      <w:r w:rsidR="003F03EF">
        <w:rPr>
          <w:rFonts w:ascii="Calibri" w:hAnsi="Calibri" w:cs="Calibri"/>
          <w:lang w:val="en"/>
        </w:rPr>
        <w:t xml:space="preserve">Project and efficiency chasing business benefits </w:t>
      </w:r>
      <w:r w:rsidR="00713486">
        <w:rPr>
          <w:rFonts w:ascii="Calibri" w:hAnsi="Calibri" w:cs="Calibri"/>
          <w:lang w:val="en"/>
        </w:rPr>
        <w:t xml:space="preserve">arising </w:t>
      </w:r>
      <w:r w:rsidR="003F03EF">
        <w:rPr>
          <w:rFonts w:ascii="Calibri" w:hAnsi="Calibri" w:cs="Calibri"/>
          <w:lang w:val="en"/>
        </w:rPr>
        <w:t>from the investment made</w:t>
      </w:r>
      <w:r w:rsidR="00713486">
        <w:rPr>
          <w:rFonts w:ascii="Calibri" w:hAnsi="Calibri" w:cs="Calibri"/>
          <w:lang w:val="en"/>
        </w:rPr>
        <w:t xml:space="preserve"> in mobile data for</w:t>
      </w:r>
      <w:r w:rsidR="003F03EF">
        <w:rPr>
          <w:rFonts w:ascii="Calibri" w:hAnsi="Calibri" w:cs="Calibri"/>
          <w:lang w:val="en"/>
        </w:rPr>
        <w:t xml:space="preserve"> </w:t>
      </w:r>
      <w:r w:rsidR="00C12390">
        <w:rPr>
          <w:rFonts w:ascii="Calibri" w:hAnsi="Calibri" w:cs="Calibri"/>
          <w:lang w:val="en"/>
        </w:rPr>
        <w:t>P</w:t>
      </w:r>
      <w:r w:rsidR="003F03EF">
        <w:rPr>
          <w:rFonts w:ascii="Calibri" w:hAnsi="Calibri" w:cs="Calibri"/>
          <w:lang w:val="en"/>
        </w:rPr>
        <w:t xml:space="preserve">CSO’s </w:t>
      </w:r>
      <w:r w:rsidR="00713486">
        <w:rPr>
          <w:rFonts w:ascii="Calibri" w:hAnsi="Calibri" w:cs="Calibri"/>
          <w:lang w:val="en"/>
        </w:rPr>
        <w:t>resulted in them being</w:t>
      </w:r>
      <w:r w:rsidR="003F03EF">
        <w:rPr>
          <w:rFonts w:ascii="Calibri" w:hAnsi="Calibri" w:cs="Calibri"/>
          <w:lang w:val="en"/>
        </w:rPr>
        <w:t xml:space="preserve"> o</w:t>
      </w:r>
      <w:r w:rsidR="00C12390">
        <w:rPr>
          <w:rFonts w:ascii="Calibri" w:hAnsi="Calibri" w:cs="Calibri"/>
          <w:lang w:val="en"/>
        </w:rPr>
        <w:t xml:space="preserve">ut of the station </w:t>
      </w:r>
      <w:r w:rsidR="003F03EF">
        <w:rPr>
          <w:rFonts w:ascii="Calibri" w:hAnsi="Calibri" w:cs="Calibri"/>
          <w:lang w:val="en"/>
        </w:rPr>
        <w:t>more</w:t>
      </w:r>
      <w:r w:rsidR="00713486">
        <w:rPr>
          <w:rFonts w:ascii="Calibri" w:hAnsi="Calibri" w:cs="Calibri"/>
          <w:lang w:val="en"/>
        </w:rPr>
        <w:t xml:space="preserve"> often.</w:t>
      </w:r>
      <w:r w:rsidR="00DD2E98">
        <w:rPr>
          <w:rFonts w:ascii="Calibri" w:hAnsi="Calibri" w:cs="Calibri"/>
          <w:lang w:val="en"/>
        </w:rPr>
        <w:t xml:space="preserve"> </w:t>
      </w:r>
      <w:r w:rsidR="00BE0594">
        <w:rPr>
          <w:rFonts w:ascii="Calibri" w:hAnsi="Calibri" w:cs="Calibri"/>
          <w:lang w:val="en"/>
        </w:rPr>
        <w:t xml:space="preserve"> </w:t>
      </w:r>
      <w:r w:rsidR="00A87523">
        <w:rPr>
          <w:rFonts w:ascii="Calibri" w:hAnsi="Calibri" w:cs="Calibri"/>
          <w:lang w:val="en"/>
        </w:rPr>
        <w:t>The Commissioner felt</w:t>
      </w:r>
      <w:r w:rsidR="006E001F">
        <w:rPr>
          <w:rFonts w:ascii="Calibri" w:hAnsi="Calibri" w:cs="Calibri"/>
          <w:lang w:val="en"/>
        </w:rPr>
        <w:t xml:space="preserve"> that </w:t>
      </w:r>
      <w:r w:rsidR="00A87523">
        <w:rPr>
          <w:rFonts w:ascii="Calibri" w:hAnsi="Calibri" w:cs="Calibri"/>
          <w:lang w:val="en"/>
        </w:rPr>
        <w:t xml:space="preserve">was </w:t>
      </w:r>
      <w:r w:rsidR="006E001F">
        <w:rPr>
          <w:rFonts w:ascii="Calibri" w:hAnsi="Calibri" w:cs="Calibri"/>
          <w:lang w:val="en"/>
        </w:rPr>
        <w:t>an area where</w:t>
      </w:r>
      <w:r w:rsidR="00A87523">
        <w:rPr>
          <w:rFonts w:ascii="Calibri" w:hAnsi="Calibri" w:cs="Calibri"/>
          <w:lang w:val="en"/>
        </w:rPr>
        <w:t xml:space="preserve"> bronze board 3</w:t>
      </w:r>
      <w:r w:rsidR="006E001F">
        <w:rPr>
          <w:rFonts w:ascii="Calibri" w:hAnsi="Calibri" w:cs="Calibri"/>
          <w:lang w:val="en"/>
        </w:rPr>
        <w:t xml:space="preserve"> and </w:t>
      </w:r>
      <w:r w:rsidR="00A87523">
        <w:rPr>
          <w:rFonts w:ascii="Calibri" w:hAnsi="Calibri" w:cs="Calibri"/>
          <w:lang w:val="en"/>
        </w:rPr>
        <w:t>bronze board 4</w:t>
      </w:r>
      <w:r w:rsidR="006E001F">
        <w:rPr>
          <w:rFonts w:ascii="Calibri" w:hAnsi="Calibri" w:cs="Calibri"/>
          <w:lang w:val="en"/>
        </w:rPr>
        <w:t xml:space="preserve"> both ha</w:t>
      </w:r>
      <w:r w:rsidR="00A87523">
        <w:rPr>
          <w:rFonts w:ascii="Calibri" w:hAnsi="Calibri" w:cs="Calibri"/>
          <w:lang w:val="en"/>
        </w:rPr>
        <w:t>d</w:t>
      </w:r>
      <w:r w:rsidR="006E001F">
        <w:rPr>
          <w:rFonts w:ascii="Calibri" w:hAnsi="Calibri" w:cs="Calibri"/>
          <w:lang w:val="en"/>
        </w:rPr>
        <w:t xml:space="preserve"> an interest </w:t>
      </w:r>
      <w:r w:rsidR="00A87523">
        <w:rPr>
          <w:rFonts w:ascii="Calibri" w:hAnsi="Calibri" w:cs="Calibri"/>
          <w:lang w:val="en"/>
        </w:rPr>
        <w:t xml:space="preserve">to </w:t>
      </w:r>
      <w:r w:rsidR="006E001F">
        <w:rPr>
          <w:rFonts w:ascii="Calibri" w:hAnsi="Calibri" w:cs="Calibri"/>
          <w:lang w:val="en"/>
        </w:rPr>
        <w:t xml:space="preserve">make sure there </w:t>
      </w:r>
      <w:r w:rsidR="00A87523">
        <w:rPr>
          <w:rFonts w:ascii="Calibri" w:hAnsi="Calibri" w:cs="Calibri"/>
          <w:lang w:val="en"/>
        </w:rPr>
        <w:t>was</w:t>
      </w:r>
      <w:r w:rsidR="006E001F">
        <w:rPr>
          <w:rFonts w:ascii="Calibri" w:hAnsi="Calibri" w:cs="Calibri"/>
          <w:lang w:val="en"/>
        </w:rPr>
        <w:t xml:space="preserve"> a</w:t>
      </w:r>
      <w:r w:rsidR="00C12390">
        <w:rPr>
          <w:rFonts w:ascii="Calibri" w:hAnsi="Calibri" w:cs="Calibri"/>
          <w:lang w:val="en"/>
        </w:rPr>
        <w:t xml:space="preserve"> combination</w:t>
      </w:r>
      <w:r w:rsidR="006E001F">
        <w:rPr>
          <w:rFonts w:ascii="Calibri" w:hAnsi="Calibri" w:cs="Calibri"/>
          <w:lang w:val="en"/>
        </w:rPr>
        <w:t xml:space="preserve"> of leadership</w:t>
      </w:r>
      <w:r w:rsidR="00A87523">
        <w:rPr>
          <w:rFonts w:ascii="Calibri" w:hAnsi="Calibri" w:cs="Calibri"/>
          <w:lang w:val="en"/>
        </w:rPr>
        <w:t>.</w:t>
      </w:r>
      <w:r w:rsidR="006E001F">
        <w:rPr>
          <w:rFonts w:ascii="Calibri" w:hAnsi="Calibri" w:cs="Calibri"/>
          <w:lang w:val="en"/>
        </w:rPr>
        <w:t xml:space="preserve">  </w:t>
      </w:r>
      <w:r w:rsidR="00A87523">
        <w:rPr>
          <w:rFonts w:ascii="Calibri" w:hAnsi="Calibri" w:cs="Calibri"/>
          <w:lang w:val="en"/>
        </w:rPr>
        <w:t>Matt Jukes felt</w:t>
      </w:r>
      <w:r w:rsidR="006E001F">
        <w:rPr>
          <w:rFonts w:ascii="Calibri" w:hAnsi="Calibri" w:cs="Calibri"/>
          <w:lang w:val="en"/>
        </w:rPr>
        <w:t xml:space="preserve"> it </w:t>
      </w:r>
      <w:r w:rsidR="00A87523">
        <w:rPr>
          <w:rFonts w:ascii="Calibri" w:hAnsi="Calibri" w:cs="Calibri"/>
          <w:lang w:val="en"/>
        </w:rPr>
        <w:t>sat</w:t>
      </w:r>
      <w:r w:rsidR="006E001F">
        <w:rPr>
          <w:rFonts w:ascii="Calibri" w:hAnsi="Calibri" w:cs="Calibri"/>
          <w:lang w:val="en"/>
        </w:rPr>
        <w:t xml:space="preserve"> with all boards</w:t>
      </w:r>
      <w:r w:rsidR="00A87523">
        <w:rPr>
          <w:rFonts w:ascii="Calibri" w:hAnsi="Calibri" w:cs="Calibri"/>
          <w:lang w:val="en"/>
        </w:rPr>
        <w:t>.</w:t>
      </w:r>
      <w:r w:rsidR="006E001F">
        <w:rPr>
          <w:rFonts w:ascii="Calibri" w:hAnsi="Calibri" w:cs="Calibri"/>
          <w:lang w:val="en"/>
        </w:rPr>
        <w:t xml:space="preserve"> </w:t>
      </w:r>
    </w:p>
    <w:p w14:paraId="1E826F09" w14:textId="722749D7" w:rsidR="00820AA7" w:rsidRPr="00820AA7" w:rsidRDefault="00820AA7" w:rsidP="00820AA7">
      <w:pPr>
        <w:spacing w:after="0" w:line="240" w:lineRule="auto"/>
        <w:ind w:left="1080"/>
        <w:rPr>
          <w:rFonts w:cs="Arial"/>
          <w:b/>
          <w:u w:val="single"/>
        </w:rPr>
      </w:pPr>
      <w:r>
        <w:rPr>
          <w:rFonts w:cs="Arial"/>
          <w:b/>
          <w:u w:val="single"/>
        </w:rPr>
        <w:t>B &amp; C.  Performance and Delivery</w:t>
      </w:r>
    </w:p>
    <w:p w14:paraId="328DE1D5" w14:textId="77777777" w:rsidR="005A6897" w:rsidRDefault="005A6897" w:rsidP="00E13F5A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lang w:val="en"/>
        </w:rPr>
      </w:pPr>
    </w:p>
    <w:p w14:paraId="6DCA2D7E" w14:textId="2DA9A098" w:rsidR="006E001F" w:rsidRDefault="00692917" w:rsidP="00E13F5A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Matt</w:t>
      </w:r>
      <w:r w:rsidR="00AA38C1">
        <w:rPr>
          <w:rFonts w:ascii="Calibri" w:hAnsi="Calibri" w:cs="Calibri"/>
          <w:lang w:val="en"/>
        </w:rPr>
        <w:t xml:space="preserve"> Jukes </w:t>
      </w:r>
      <w:r w:rsidR="00FA4193">
        <w:rPr>
          <w:rFonts w:ascii="Calibri" w:hAnsi="Calibri" w:cs="Calibri"/>
          <w:lang w:val="en"/>
        </w:rPr>
        <w:t>stated</w:t>
      </w:r>
      <w:r w:rsidR="00BE0594">
        <w:rPr>
          <w:rFonts w:ascii="Calibri" w:hAnsi="Calibri" w:cs="Calibri"/>
          <w:lang w:val="en"/>
        </w:rPr>
        <w:t xml:space="preserve"> the </w:t>
      </w:r>
      <w:r w:rsidR="006E001F">
        <w:rPr>
          <w:rFonts w:ascii="Calibri" w:hAnsi="Calibri" w:cs="Calibri"/>
          <w:lang w:val="en"/>
        </w:rPr>
        <w:t>last PC recruitment</w:t>
      </w:r>
      <w:r w:rsidR="00A87523">
        <w:rPr>
          <w:rFonts w:ascii="Calibri" w:hAnsi="Calibri" w:cs="Calibri"/>
          <w:lang w:val="en"/>
        </w:rPr>
        <w:t xml:space="preserve"> resulted in 10%</w:t>
      </w:r>
      <w:r w:rsidR="006E001F">
        <w:rPr>
          <w:rFonts w:ascii="Calibri" w:hAnsi="Calibri" w:cs="Calibri"/>
          <w:lang w:val="en"/>
        </w:rPr>
        <w:t xml:space="preserve"> </w:t>
      </w:r>
      <w:r w:rsidR="00A87523">
        <w:rPr>
          <w:rFonts w:ascii="Calibri" w:hAnsi="Calibri" w:cs="Calibri"/>
          <w:lang w:val="en"/>
        </w:rPr>
        <w:t xml:space="preserve">being appointed from a BME background. The </w:t>
      </w:r>
      <w:r w:rsidR="006E001F">
        <w:rPr>
          <w:rFonts w:ascii="Calibri" w:hAnsi="Calibri" w:cs="Calibri"/>
          <w:lang w:val="en"/>
        </w:rPr>
        <w:t>direction of travel o</w:t>
      </w:r>
      <w:r w:rsidR="00C12390">
        <w:rPr>
          <w:rFonts w:ascii="Calibri" w:hAnsi="Calibri" w:cs="Calibri"/>
          <w:lang w:val="en"/>
        </w:rPr>
        <w:t>f</w:t>
      </w:r>
      <w:r w:rsidR="00A87523">
        <w:rPr>
          <w:rFonts w:ascii="Calibri" w:hAnsi="Calibri" w:cs="Calibri"/>
          <w:lang w:val="en"/>
        </w:rPr>
        <w:t xml:space="preserve"> the </w:t>
      </w:r>
      <w:r w:rsidR="006E001F">
        <w:rPr>
          <w:rFonts w:ascii="Calibri" w:hAnsi="Calibri" w:cs="Calibri"/>
          <w:lang w:val="en"/>
        </w:rPr>
        <w:t xml:space="preserve">BME </w:t>
      </w:r>
      <w:r w:rsidR="00A87523">
        <w:rPr>
          <w:rFonts w:ascii="Calibri" w:hAnsi="Calibri" w:cs="Calibri"/>
          <w:lang w:val="en"/>
        </w:rPr>
        <w:t xml:space="preserve">recruitment </w:t>
      </w:r>
      <w:r w:rsidR="00C12390">
        <w:rPr>
          <w:rFonts w:ascii="Calibri" w:hAnsi="Calibri" w:cs="Calibri"/>
          <w:lang w:val="en"/>
        </w:rPr>
        <w:t>program</w:t>
      </w:r>
      <w:r w:rsidR="00A87523">
        <w:rPr>
          <w:rFonts w:ascii="Calibri" w:hAnsi="Calibri" w:cs="Calibri"/>
          <w:lang w:val="en"/>
        </w:rPr>
        <w:t>m</w:t>
      </w:r>
      <w:r w:rsidR="00C12390">
        <w:rPr>
          <w:rFonts w:ascii="Calibri" w:hAnsi="Calibri" w:cs="Calibri"/>
          <w:lang w:val="en"/>
        </w:rPr>
        <w:t>e</w:t>
      </w:r>
      <w:r w:rsidR="006E001F">
        <w:rPr>
          <w:rFonts w:ascii="Calibri" w:hAnsi="Calibri" w:cs="Calibri"/>
          <w:lang w:val="en"/>
        </w:rPr>
        <w:t xml:space="preserve"> </w:t>
      </w:r>
      <w:r w:rsidR="00A87523">
        <w:rPr>
          <w:rFonts w:ascii="Calibri" w:hAnsi="Calibri" w:cs="Calibri"/>
          <w:lang w:val="en"/>
        </w:rPr>
        <w:t>was</w:t>
      </w:r>
      <w:r w:rsidR="006E001F">
        <w:rPr>
          <w:rFonts w:ascii="Calibri" w:hAnsi="Calibri" w:cs="Calibri"/>
          <w:lang w:val="en"/>
        </w:rPr>
        <w:t xml:space="preserve"> still very strong </w:t>
      </w:r>
      <w:r w:rsidR="00A87523">
        <w:rPr>
          <w:rFonts w:ascii="Calibri" w:hAnsi="Calibri" w:cs="Calibri"/>
          <w:lang w:val="en"/>
        </w:rPr>
        <w:t>although there was</w:t>
      </w:r>
      <w:r w:rsidR="006E001F">
        <w:rPr>
          <w:rFonts w:ascii="Calibri" w:hAnsi="Calibri" w:cs="Calibri"/>
          <w:lang w:val="en"/>
        </w:rPr>
        <w:t xml:space="preserve"> more to do.</w:t>
      </w:r>
      <w:r w:rsidR="00C12390">
        <w:rPr>
          <w:rFonts w:ascii="Calibri" w:hAnsi="Calibri" w:cs="Calibri"/>
          <w:lang w:val="en"/>
        </w:rPr>
        <w:t xml:space="preserve"> M</w:t>
      </w:r>
      <w:r>
        <w:rPr>
          <w:rFonts w:ascii="Calibri" w:hAnsi="Calibri" w:cs="Calibri"/>
          <w:lang w:val="en"/>
        </w:rPr>
        <w:t xml:space="preserve">ark </w:t>
      </w:r>
      <w:r w:rsidR="00C12390">
        <w:rPr>
          <w:rFonts w:ascii="Calibri" w:hAnsi="Calibri" w:cs="Calibri"/>
          <w:lang w:val="en"/>
        </w:rPr>
        <w:t>M</w:t>
      </w:r>
      <w:r>
        <w:rPr>
          <w:rFonts w:ascii="Calibri" w:hAnsi="Calibri" w:cs="Calibri"/>
          <w:lang w:val="en"/>
        </w:rPr>
        <w:t>ilton</w:t>
      </w:r>
      <w:r w:rsidR="00C12390">
        <w:rPr>
          <w:rFonts w:ascii="Calibri" w:hAnsi="Calibri" w:cs="Calibri"/>
          <w:lang w:val="en"/>
        </w:rPr>
        <w:t xml:space="preserve"> stated</w:t>
      </w:r>
      <w:r w:rsidR="00A87523">
        <w:rPr>
          <w:rFonts w:ascii="Calibri" w:hAnsi="Calibri" w:cs="Calibri"/>
          <w:lang w:val="en"/>
        </w:rPr>
        <w:t xml:space="preserve"> that he was</w:t>
      </w:r>
      <w:r w:rsidR="00C12390">
        <w:rPr>
          <w:rFonts w:ascii="Calibri" w:hAnsi="Calibri" w:cs="Calibri"/>
          <w:lang w:val="en"/>
        </w:rPr>
        <w:t xml:space="preserve"> confident</w:t>
      </w:r>
      <w:r w:rsidR="00A87523">
        <w:rPr>
          <w:rFonts w:ascii="Calibri" w:hAnsi="Calibri" w:cs="Calibri"/>
          <w:lang w:val="en"/>
        </w:rPr>
        <w:t xml:space="preserve"> of achieving</w:t>
      </w:r>
      <w:r w:rsidR="00C12390">
        <w:rPr>
          <w:rFonts w:ascii="Calibri" w:hAnsi="Calibri" w:cs="Calibri"/>
          <w:lang w:val="en"/>
        </w:rPr>
        <w:t xml:space="preserve"> 10%-12%.  </w:t>
      </w:r>
      <w:r w:rsidR="00A87523">
        <w:rPr>
          <w:rFonts w:ascii="Calibri" w:hAnsi="Calibri" w:cs="Calibri"/>
          <w:lang w:val="en"/>
        </w:rPr>
        <w:t xml:space="preserve">The </w:t>
      </w:r>
      <w:r w:rsidR="00C12390">
        <w:rPr>
          <w:rFonts w:ascii="Calibri" w:hAnsi="Calibri" w:cs="Calibri"/>
          <w:lang w:val="en"/>
        </w:rPr>
        <w:t xml:space="preserve">14% </w:t>
      </w:r>
      <w:r w:rsidR="00A87523">
        <w:rPr>
          <w:rFonts w:ascii="Calibri" w:hAnsi="Calibri" w:cs="Calibri"/>
          <w:lang w:val="en"/>
        </w:rPr>
        <w:t xml:space="preserve">of </w:t>
      </w:r>
      <w:r w:rsidR="00C12390">
        <w:rPr>
          <w:rFonts w:ascii="Calibri" w:hAnsi="Calibri" w:cs="Calibri"/>
          <w:lang w:val="en"/>
        </w:rPr>
        <w:t>application</w:t>
      </w:r>
      <w:r w:rsidR="00A87523">
        <w:rPr>
          <w:rFonts w:ascii="Calibri" w:hAnsi="Calibri" w:cs="Calibri"/>
          <w:lang w:val="en"/>
        </w:rPr>
        <w:t xml:space="preserve">s received from BME candidates was </w:t>
      </w:r>
      <w:r w:rsidR="00C12390">
        <w:rPr>
          <w:rFonts w:ascii="Calibri" w:hAnsi="Calibri" w:cs="Calibri"/>
          <w:lang w:val="en"/>
        </w:rPr>
        <w:t xml:space="preserve">4 times more than </w:t>
      </w:r>
      <w:r w:rsidR="00A87523">
        <w:rPr>
          <w:rFonts w:ascii="Calibri" w:hAnsi="Calibri" w:cs="Calibri"/>
          <w:lang w:val="en"/>
        </w:rPr>
        <w:t>had previously been achieved.</w:t>
      </w:r>
      <w:r w:rsidR="00C12390">
        <w:rPr>
          <w:rFonts w:ascii="Calibri" w:hAnsi="Calibri" w:cs="Calibri"/>
          <w:lang w:val="en"/>
        </w:rPr>
        <w:t xml:space="preserve">  </w:t>
      </w:r>
      <w:r w:rsidR="00A87523">
        <w:rPr>
          <w:rFonts w:ascii="Calibri" w:hAnsi="Calibri" w:cs="Calibri"/>
          <w:lang w:val="en"/>
        </w:rPr>
        <w:t>The Commissioner was pleased at the direction of travel although more still needed to be done.</w:t>
      </w:r>
    </w:p>
    <w:p w14:paraId="3756615F" w14:textId="69A6BAEC" w:rsidR="00C4069C" w:rsidRDefault="00A87523" w:rsidP="00E13F5A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The Commissioner commended</w:t>
      </w:r>
      <w:r w:rsidR="00BE0594">
        <w:rPr>
          <w:rFonts w:ascii="Calibri" w:hAnsi="Calibri" w:cs="Calibri"/>
          <w:lang w:val="en"/>
        </w:rPr>
        <w:t xml:space="preserve"> the silver</w:t>
      </w:r>
      <w:r>
        <w:rPr>
          <w:rFonts w:ascii="Calibri" w:hAnsi="Calibri" w:cs="Calibri"/>
          <w:lang w:val="en"/>
        </w:rPr>
        <w:t xml:space="preserve"> Board report</w:t>
      </w:r>
      <w:r w:rsidR="00BE0594">
        <w:rPr>
          <w:rFonts w:ascii="Calibri" w:hAnsi="Calibri" w:cs="Calibri"/>
          <w:lang w:val="en"/>
        </w:rPr>
        <w:t xml:space="preserve"> and expressed how good it </w:t>
      </w:r>
      <w:r>
        <w:rPr>
          <w:rFonts w:ascii="Calibri" w:hAnsi="Calibri" w:cs="Calibri"/>
          <w:lang w:val="en"/>
        </w:rPr>
        <w:t>was</w:t>
      </w:r>
      <w:r w:rsidR="00BE0594">
        <w:rPr>
          <w:rFonts w:ascii="Calibri" w:hAnsi="Calibri" w:cs="Calibri"/>
          <w:lang w:val="en"/>
        </w:rPr>
        <w:t xml:space="preserve"> to see the bronze to silver arrangement </w:t>
      </w:r>
      <w:r>
        <w:rPr>
          <w:rFonts w:ascii="Calibri" w:hAnsi="Calibri" w:cs="Calibri"/>
          <w:lang w:val="en"/>
        </w:rPr>
        <w:t>was</w:t>
      </w:r>
      <w:r w:rsidR="00BE0594">
        <w:rPr>
          <w:rFonts w:ascii="Calibri" w:hAnsi="Calibri" w:cs="Calibri"/>
          <w:lang w:val="en"/>
        </w:rPr>
        <w:t xml:space="preserve"> now working and it </w:t>
      </w:r>
      <w:r>
        <w:rPr>
          <w:rFonts w:ascii="Calibri" w:hAnsi="Calibri" w:cs="Calibri"/>
          <w:lang w:val="en"/>
        </w:rPr>
        <w:t>was not</w:t>
      </w:r>
      <w:r w:rsidR="00BE0594">
        <w:rPr>
          <w:rFonts w:ascii="Calibri" w:hAnsi="Calibri" w:cs="Calibri"/>
          <w:lang w:val="en"/>
        </w:rPr>
        <w:t xml:space="preserve"> just about bad news.</w:t>
      </w:r>
      <w:r w:rsidR="00C4069C">
        <w:rPr>
          <w:rFonts w:ascii="Calibri" w:hAnsi="Calibri" w:cs="Calibri"/>
          <w:lang w:val="en"/>
        </w:rPr>
        <w:t xml:space="preserve"> </w:t>
      </w:r>
    </w:p>
    <w:p w14:paraId="4E21E2EE" w14:textId="6EB82F16" w:rsidR="00854B34" w:rsidRDefault="00854B34" w:rsidP="00E13F5A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Bronze board 1 – </w:t>
      </w:r>
      <w:r w:rsidR="00524A54">
        <w:rPr>
          <w:rFonts w:ascii="Calibri" w:hAnsi="Calibri" w:cs="Calibri"/>
          <w:lang w:val="en"/>
        </w:rPr>
        <w:t>The Commissioner</w:t>
      </w:r>
      <w:r w:rsidR="002D54F6">
        <w:rPr>
          <w:rFonts w:ascii="Calibri" w:hAnsi="Calibri" w:cs="Calibri"/>
          <w:lang w:val="en"/>
        </w:rPr>
        <w:t xml:space="preserve"> commended the work done by</w:t>
      </w:r>
      <w:r w:rsidR="00692917">
        <w:rPr>
          <w:rFonts w:ascii="Calibri" w:hAnsi="Calibri" w:cs="Calibri"/>
          <w:lang w:val="en"/>
        </w:rPr>
        <w:t xml:space="preserve"> Martin J</w:t>
      </w:r>
      <w:r w:rsidR="00AA38C1">
        <w:rPr>
          <w:rFonts w:ascii="Calibri" w:hAnsi="Calibri" w:cs="Calibri"/>
          <w:lang w:val="en"/>
        </w:rPr>
        <w:t>ones on the deep dive in Bridgend</w:t>
      </w:r>
      <w:r w:rsidR="002D54F6">
        <w:rPr>
          <w:rFonts w:ascii="Calibri" w:hAnsi="Calibri" w:cs="Calibri"/>
          <w:lang w:val="en"/>
        </w:rPr>
        <w:t xml:space="preserve"> which had</w:t>
      </w:r>
      <w:r>
        <w:rPr>
          <w:rFonts w:ascii="Calibri" w:hAnsi="Calibri" w:cs="Calibri"/>
          <w:lang w:val="en"/>
        </w:rPr>
        <w:t xml:space="preserve"> been incredibly productive.  </w:t>
      </w:r>
      <w:r w:rsidR="002D54F6">
        <w:rPr>
          <w:rFonts w:ascii="Calibri" w:hAnsi="Calibri" w:cs="Calibri"/>
          <w:lang w:val="en"/>
        </w:rPr>
        <w:t xml:space="preserve">The Commissioner commented on the separate productive meetings with Carl </w:t>
      </w:r>
      <w:proofErr w:type="spellStart"/>
      <w:r w:rsidR="002D54F6">
        <w:rPr>
          <w:rFonts w:ascii="Calibri" w:hAnsi="Calibri" w:cs="Calibri"/>
          <w:lang w:val="en"/>
        </w:rPr>
        <w:t>Sargeant</w:t>
      </w:r>
      <w:proofErr w:type="spellEnd"/>
      <w:r w:rsidR="002D54F6">
        <w:rPr>
          <w:rFonts w:ascii="Calibri" w:hAnsi="Calibri" w:cs="Calibri"/>
          <w:lang w:val="en"/>
        </w:rPr>
        <w:t xml:space="preserve"> and</w:t>
      </w:r>
      <w:r>
        <w:rPr>
          <w:rFonts w:ascii="Calibri" w:hAnsi="Calibri" w:cs="Calibri"/>
          <w:lang w:val="en"/>
        </w:rPr>
        <w:t xml:space="preserve"> David Melding</w:t>
      </w:r>
      <w:r w:rsidR="002D54F6">
        <w:rPr>
          <w:rFonts w:ascii="Calibri" w:hAnsi="Calibri" w:cs="Calibri"/>
          <w:lang w:val="en"/>
        </w:rPr>
        <w:t>.</w:t>
      </w:r>
      <w:r>
        <w:rPr>
          <w:rFonts w:ascii="Calibri" w:hAnsi="Calibri" w:cs="Calibri"/>
          <w:lang w:val="en"/>
        </w:rPr>
        <w:t xml:space="preserve">  </w:t>
      </w:r>
    </w:p>
    <w:p w14:paraId="29A9D249" w14:textId="35F31119" w:rsidR="00854B34" w:rsidRDefault="00854B34" w:rsidP="00E13F5A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B</w:t>
      </w:r>
      <w:r w:rsidR="002D54F6">
        <w:rPr>
          <w:rFonts w:ascii="Calibri" w:hAnsi="Calibri" w:cs="Calibri"/>
          <w:lang w:val="en"/>
        </w:rPr>
        <w:t xml:space="preserve">ronze </w:t>
      </w:r>
      <w:r>
        <w:rPr>
          <w:rFonts w:ascii="Calibri" w:hAnsi="Calibri" w:cs="Calibri"/>
          <w:lang w:val="en"/>
        </w:rPr>
        <w:t>B</w:t>
      </w:r>
      <w:r w:rsidR="002D54F6">
        <w:rPr>
          <w:rFonts w:ascii="Calibri" w:hAnsi="Calibri" w:cs="Calibri"/>
          <w:lang w:val="en"/>
        </w:rPr>
        <w:t xml:space="preserve">oard </w:t>
      </w:r>
      <w:r>
        <w:rPr>
          <w:rFonts w:ascii="Calibri" w:hAnsi="Calibri" w:cs="Calibri"/>
          <w:lang w:val="en"/>
        </w:rPr>
        <w:t xml:space="preserve">2. Out of court disposal plan, </w:t>
      </w:r>
      <w:r w:rsidR="00FA4193">
        <w:rPr>
          <w:rFonts w:ascii="Calibri" w:hAnsi="Calibri" w:cs="Calibri"/>
          <w:lang w:val="en"/>
        </w:rPr>
        <w:t>M</w:t>
      </w:r>
      <w:r w:rsidR="00BE0594">
        <w:rPr>
          <w:rFonts w:ascii="Calibri" w:hAnsi="Calibri" w:cs="Calibri"/>
          <w:lang w:val="en"/>
        </w:rPr>
        <w:t xml:space="preserve">ark Brace stated a report </w:t>
      </w:r>
      <w:r w:rsidR="002D54F6">
        <w:rPr>
          <w:rFonts w:ascii="Calibri" w:hAnsi="Calibri" w:cs="Calibri"/>
          <w:lang w:val="en"/>
        </w:rPr>
        <w:t>would</w:t>
      </w:r>
      <w:r w:rsidR="00BE0594">
        <w:rPr>
          <w:rFonts w:ascii="Calibri" w:hAnsi="Calibri" w:cs="Calibri"/>
          <w:lang w:val="en"/>
        </w:rPr>
        <w:t xml:space="preserve"> be available at the next meeting</w:t>
      </w:r>
    </w:p>
    <w:p w14:paraId="73CD4F70" w14:textId="7A763E1C" w:rsidR="00F808AC" w:rsidRDefault="00F808AC" w:rsidP="00E13F5A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B</w:t>
      </w:r>
      <w:r w:rsidR="002D54F6">
        <w:rPr>
          <w:rFonts w:ascii="Calibri" w:hAnsi="Calibri" w:cs="Calibri"/>
          <w:lang w:val="en"/>
        </w:rPr>
        <w:t xml:space="preserve">ronze </w:t>
      </w:r>
      <w:r>
        <w:rPr>
          <w:rFonts w:ascii="Calibri" w:hAnsi="Calibri" w:cs="Calibri"/>
          <w:lang w:val="en"/>
        </w:rPr>
        <w:t>B</w:t>
      </w:r>
      <w:r w:rsidR="002D54F6">
        <w:rPr>
          <w:rFonts w:ascii="Calibri" w:hAnsi="Calibri" w:cs="Calibri"/>
          <w:lang w:val="en"/>
        </w:rPr>
        <w:t xml:space="preserve">oard </w:t>
      </w:r>
      <w:r>
        <w:rPr>
          <w:rFonts w:ascii="Calibri" w:hAnsi="Calibri" w:cs="Calibri"/>
          <w:lang w:val="en"/>
        </w:rPr>
        <w:t>4. U</w:t>
      </w:r>
      <w:r w:rsidR="002D54F6">
        <w:rPr>
          <w:rFonts w:ascii="Calibri" w:hAnsi="Calibri" w:cs="Calibri"/>
          <w:lang w:val="en"/>
        </w:rPr>
        <w:t>mar Hussain</w:t>
      </w:r>
      <w:r>
        <w:rPr>
          <w:rFonts w:ascii="Calibri" w:hAnsi="Calibri" w:cs="Calibri"/>
          <w:lang w:val="en"/>
        </w:rPr>
        <w:t xml:space="preserve"> stated </w:t>
      </w:r>
      <w:r w:rsidR="009A1EF9">
        <w:rPr>
          <w:rFonts w:ascii="Calibri" w:hAnsi="Calibri" w:cs="Calibri"/>
          <w:lang w:val="en"/>
        </w:rPr>
        <w:t>national</w:t>
      </w:r>
      <w:r w:rsidR="005C7CBB">
        <w:rPr>
          <w:rFonts w:ascii="Calibri" w:hAnsi="Calibri" w:cs="Calibri"/>
          <w:lang w:val="en"/>
        </w:rPr>
        <w:t xml:space="preserve"> standards </w:t>
      </w:r>
      <w:r w:rsidR="002D54F6">
        <w:rPr>
          <w:rFonts w:ascii="Calibri" w:hAnsi="Calibri" w:cs="Calibri"/>
          <w:lang w:val="en"/>
        </w:rPr>
        <w:t>had to b</w:t>
      </w:r>
      <w:r>
        <w:rPr>
          <w:rFonts w:ascii="Calibri" w:hAnsi="Calibri" w:cs="Calibri"/>
          <w:lang w:val="en"/>
        </w:rPr>
        <w:t>e added into the Annual Gov</w:t>
      </w:r>
      <w:r w:rsidR="00BE0594">
        <w:rPr>
          <w:rFonts w:ascii="Calibri" w:hAnsi="Calibri" w:cs="Calibri"/>
          <w:lang w:val="en"/>
        </w:rPr>
        <w:t>ernance</w:t>
      </w:r>
      <w:r>
        <w:rPr>
          <w:rFonts w:ascii="Calibri" w:hAnsi="Calibri" w:cs="Calibri"/>
          <w:lang w:val="en"/>
        </w:rPr>
        <w:t xml:space="preserve"> statement.  N</w:t>
      </w:r>
      <w:r w:rsidR="00BE0594">
        <w:rPr>
          <w:rFonts w:ascii="Calibri" w:hAnsi="Calibri" w:cs="Calibri"/>
          <w:lang w:val="en"/>
        </w:rPr>
        <w:t xml:space="preserve">ia Brennan </w:t>
      </w:r>
      <w:r>
        <w:rPr>
          <w:rFonts w:ascii="Calibri" w:hAnsi="Calibri" w:cs="Calibri"/>
          <w:lang w:val="en"/>
        </w:rPr>
        <w:t xml:space="preserve">stated there </w:t>
      </w:r>
      <w:r w:rsidR="002D54F6">
        <w:rPr>
          <w:rFonts w:ascii="Calibri" w:hAnsi="Calibri" w:cs="Calibri"/>
          <w:lang w:val="en"/>
        </w:rPr>
        <w:t>was</w:t>
      </w:r>
      <w:r>
        <w:rPr>
          <w:rFonts w:ascii="Calibri" w:hAnsi="Calibri" w:cs="Calibri"/>
          <w:lang w:val="en"/>
        </w:rPr>
        <w:t xml:space="preserve"> a new CIPFA code.  Proposed changes to the manual</w:t>
      </w:r>
      <w:r w:rsidR="002D54F6">
        <w:rPr>
          <w:rFonts w:ascii="Calibri" w:hAnsi="Calibri" w:cs="Calibri"/>
          <w:lang w:val="en"/>
        </w:rPr>
        <w:t xml:space="preserve"> of governance would</w:t>
      </w:r>
      <w:r>
        <w:rPr>
          <w:rFonts w:ascii="Calibri" w:hAnsi="Calibri" w:cs="Calibri"/>
          <w:lang w:val="en"/>
        </w:rPr>
        <w:t xml:space="preserve"> be brought to the CSB at the end of the financial year.  </w:t>
      </w:r>
    </w:p>
    <w:p w14:paraId="4C485F17" w14:textId="1BA840B9" w:rsidR="009A1EF9" w:rsidRDefault="009A1EF9" w:rsidP="00E13F5A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B</w:t>
      </w:r>
      <w:r w:rsidR="002D54F6">
        <w:rPr>
          <w:rFonts w:ascii="Calibri" w:hAnsi="Calibri" w:cs="Calibri"/>
          <w:lang w:val="en"/>
        </w:rPr>
        <w:t xml:space="preserve">ronze </w:t>
      </w:r>
      <w:r>
        <w:rPr>
          <w:rFonts w:ascii="Calibri" w:hAnsi="Calibri" w:cs="Calibri"/>
          <w:lang w:val="en"/>
        </w:rPr>
        <w:t>B</w:t>
      </w:r>
      <w:r w:rsidR="002D54F6">
        <w:rPr>
          <w:rFonts w:ascii="Calibri" w:hAnsi="Calibri" w:cs="Calibri"/>
          <w:lang w:val="en"/>
        </w:rPr>
        <w:t xml:space="preserve">oard </w:t>
      </w:r>
      <w:r>
        <w:rPr>
          <w:rFonts w:ascii="Calibri" w:hAnsi="Calibri" w:cs="Calibri"/>
          <w:lang w:val="en"/>
        </w:rPr>
        <w:t>5.</w:t>
      </w:r>
      <w:r w:rsidR="002D54F6">
        <w:rPr>
          <w:rFonts w:ascii="Calibri" w:hAnsi="Calibri" w:cs="Calibri"/>
          <w:lang w:val="en"/>
        </w:rPr>
        <w:t xml:space="preserve"> The next</w:t>
      </w:r>
      <w:r>
        <w:rPr>
          <w:rFonts w:ascii="Calibri" w:hAnsi="Calibri" w:cs="Calibri"/>
          <w:lang w:val="en"/>
        </w:rPr>
        <w:t xml:space="preserve"> meeting </w:t>
      </w:r>
      <w:r w:rsidR="002D54F6">
        <w:rPr>
          <w:rFonts w:ascii="Calibri" w:hAnsi="Calibri" w:cs="Calibri"/>
          <w:lang w:val="en"/>
        </w:rPr>
        <w:t xml:space="preserve">was due </w:t>
      </w:r>
      <w:r>
        <w:rPr>
          <w:rFonts w:ascii="Calibri" w:hAnsi="Calibri" w:cs="Calibri"/>
          <w:lang w:val="en"/>
        </w:rPr>
        <w:t xml:space="preserve">in March </w:t>
      </w:r>
      <w:r w:rsidR="002D54F6">
        <w:rPr>
          <w:rFonts w:ascii="Calibri" w:hAnsi="Calibri" w:cs="Calibri"/>
          <w:lang w:val="en"/>
        </w:rPr>
        <w:t>which would be chaired by</w:t>
      </w:r>
      <w:r>
        <w:rPr>
          <w:rFonts w:ascii="Calibri" w:hAnsi="Calibri" w:cs="Calibri"/>
          <w:lang w:val="en"/>
        </w:rPr>
        <w:t xml:space="preserve"> John Drake and Emma Wools.  </w:t>
      </w:r>
      <w:r w:rsidR="002D54F6">
        <w:rPr>
          <w:rFonts w:ascii="Calibri" w:hAnsi="Calibri" w:cs="Calibri"/>
          <w:lang w:val="en"/>
        </w:rPr>
        <w:t xml:space="preserve">It was important to </w:t>
      </w:r>
      <w:r>
        <w:rPr>
          <w:rFonts w:ascii="Calibri" w:hAnsi="Calibri" w:cs="Calibri"/>
          <w:lang w:val="en"/>
        </w:rPr>
        <w:t>engage with Bob Evans</w:t>
      </w:r>
      <w:r w:rsidR="002D54F6">
        <w:rPr>
          <w:rFonts w:ascii="Calibri" w:hAnsi="Calibri" w:cs="Calibri"/>
          <w:lang w:val="en"/>
        </w:rPr>
        <w:t xml:space="preserve"> as the newly appointed All Wales Deputy Chief Constable</w:t>
      </w:r>
      <w:r>
        <w:rPr>
          <w:rFonts w:ascii="Calibri" w:hAnsi="Calibri" w:cs="Calibri"/>
          <w:lang w:val="en"/>
        </w:rPr>
        <w:t xml:space="preserve"> at that </w:t>
      </w:r>
      <w:r w:rsidR="002D54F6">
        <w:rPr>
          <w:rFonts w:ascii="Calibri" w:hAnsi="Calibri" w:cs="Calibri"/>
          <w:lang w:val="en"/>
        </w:rPr>
        <w:t>B</w:t>
      </w:r>
      <w:r>
        <w:rPr>
          <w:rFonts w:ascii="Calibri" w:hAnsi="Calibri" w:cs="Calibri"/>
          <w:lang w:val="en"/>
        </w:rPr>
        <w:t>oard.</w:t>
      </w:r>
    </w:p>
    <w:p w14:paraId="518D62E1" w14:textId="3DB59541" w:rsidR="00E270E5" w:rsidRDefault="00BA1AAA" w:rsidP="00E13F5A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B</w:t>
      </w:r>
      <w:r w:rsidR="002D54F6">
        <w:rPr>
          <w:rFonts w:ascii="Calibri" w:hAnsi="Calibri" w:cs="Calibri"/>
          <w:lang w:val="en"/>
        </w:rPr>
        <w:t xml:space="preserve">ronze </w:t>
      </w:r>
      <w:r>
        <w:rPr>
          <w:rFonts w:ascii="Calibri" w:hAnsi="Calibri" w:cs="Calibri"/>
          <w:lang w:val="en"/>
        </w:rPr>
        <w:t>B</w:t>
      </w:r>
      <w:r w:rsidR="002D54F6">
        <w:rPr>
          <w:rFonts w:ascii="Calibri" w:hAnsi="Calibri" w:cs="Calibri"/>
          <w:lang w:val="en"/>
        </w:rPr>
        <w:t xml:space="preserve">oard </w:t>
      </w:r>
      <w:r>
        <w:rPr>
          <w:rFonts w:ascii="Calibri" w:hAnsi="Calibri" w:cs="Calibri"/>
          <w:lang w:val="en"/>
        </w:rPr>
        <w:t xml:space="preserve">2 priority 3.  </w:t>
      </w:r>
      <w:r w:rsidR="00820AA7">
        <w:rPr>
          <w:rFonts w:ascii="Calibri" w:hAnsi="Calibri" w:cs="Calibri"/>
          <w:lang w:val="en"/>
        </w:rPr>
        <w:t>Women’s</w:t>
      </w:r>
      <w:r>
        <w:rPr>
          <w:rFonts w:ascii="Calibri" w:hAnsi="Calibri" w:cs="Calibri"/>
          <w:lang w:val="en"/>
        </w:rPr>
        <w:t xml:space="preserve"> </w:t>
      </w:r>
      <w:r w:rsidR="001145CA">
        <w:rPr>
          <w:rFonts w:ascii="Calibri" w:hAnsi="Calibri" w:cs="Calibri"/>
          <w:lang w:val="en"/>
        </w:rPr>
        <w:t>pathfinder</w:t>
      </w:r>
      <w:r w:rsidR="00D53FC3">
        <w:rPr>
          <w:rFonts w:ascii="Calibri" w:hAnsi="Calibri" w:cs="Calibri"/>
          <w:lang w:val="en"/>
        </w:rPr>
        <w:t xml:space="preserve"> Alun Michael queried the further 19 which were legible but not accepted on the scheme, further information required.</w:t>
      </w:r>
      <w:r>
        <w:rPr>
          <w:rFonts w:ascii="Calibri" w:hAnsi="Calibri" w:cs="Calibri"/>
          <w:lang w:val="en"/>
        </w:rPr>
        <w:t xml:space="preserve"> </w:t>
      </w:r>
    </w:p>
    <w:p w14:paraId="30419321" w14:textId="5531B10B" w:rsidR="001145CA" w:rsidRDefault="001145CA" w:rsidP="00E13F5A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B</w:t>
      </w:r>
      <w:r w:rsidR="008E1816">
        <w:rPr>
          <w:rFonts w:ascii="Calibri" w:hAnsi="Calibri" w:cs="Calibri"/>
          <w:lang w:val="en"/>
        </w:rPr>
        <w:t xml:space="preserve">ronze </w:t>
      </w:r>
      <w:r>
        <w:rPr>
          <w:rFonts w:ascii="Calibri" w:hAnsi="Calibri" w:cs="Calibri"/>
          <w:lang w:val="en"/>
        </w:rPr>
        <w:t>B</w:t>
      </w:r>
      <w:r w:rsidR="008E1816">
        <w:rPr>
          <w:rFonts w:ascii="Calibri" w:hAnsi="Calibri" w:cs="Calibri"/>
          <w:lang w:val="en"/>
        </w:rPr>
        <w:t xml:space="preserve">oard </w:t>
      </w:r>
      <w:r>
        <w:rPr>
          <w:rFonts w:ascii="Calibri" w:hAnsi="Calibri" w:cs="Calibri"/>
          <w:lang w:val="en"/>
        </w:rPr>
        <w:t>2 priorit</w:t>
      </w:r>
      <w:r w:rsidR="00820AA7">
        <w:rPr>
          <w:rFonts w:ascii="Calibri" w:hAnsi="Calibri" w:cs="Calibri"/>
          <w:lang w:val="en"/>
        </w:rPr>
        <w:t xml:space="preserve">y 5. Offender interventions.  </w:t>
      </w:r>
      <w:r w:rsidR="008E1816">
        <w:rPr>
          <w:rFonts w:ascii="Calibri" w:hAnsi="Calibri" w:cs="Calibri"/>
          <w:lang w:val="en"/>
        </w:rPr>
        <w:t>The Commissioner</w:t>
      </w:r>
      <w:r w:rsidR="00820AA7">
        <w:rPr>
          <w:rFonts w:ascii="Calibri" w:hAnsi="Calibri" w:cs="Calibri"/>
          <w:lang w:val="en"/>
        </w:rPr>
        <w:t xml:space="preserve"> asked to get the language right within the report with reference to Offender interventions and </w:t>
      </w:r>
      <w:proofErr w:type="spellStart"/>
      <w:r w:rsidR="00820AA7">
        <w:rPr>
          <w:rFonts w:ascii="Calibri" w:hAnsi="Calibri" w:cs="Calibri"/>
          <w:lang w:val="en"/>
        </w:rPr>
        <w:t>Dyfydol</w:t>
      </w:r>
      <w:proofErr w:type="spellEnd"/>
      <w:r w:rsidR="00820AA7">
        <w:rPr>
          <w:rFonts w:ascii="Calibri" w:hAnsi="Calibri" w:cs="Calibri"/>
          <w:lang w:val="en"/>
        </w:rPr>
        <w:t xml:space="preserve">. </w:t>
      </w:r>
      <w:r w:rsidR="008E1816">
        <w:rPr>
          <w:rFonts w:ascii="Calibri" w:hAnsi="Calibri" w:cs="Calibri"/>
          <w:lang w:val="en"/>
        </w:rPr>
        <w:t>The type</w:t>
      </w:r>
      <w:r>
        <w:rPr>
          <w:rFonts w:ascii="Calibri" w:hAnsi="Calibri" w:cs="Calibri"/>
          <w:lang w:val="en"/>
        </w:rPr>
        <w:t xml:space="preserve"> of figures coming out ha</w:t>
      </w:r>
      <w:r w:rsidR="008E1816">
        <w:rPr>
          <w:rFonts w:ascii="Calibri" w:hAnsi="Calibri" w:cs="Calibri"/>
          <w:lang w:val="en"/>
        </w:rPr>
        <w:t>d</w:t>
      </w:r>
      <w:r>
        <w:rPr>
          <w:rFonts w:ascii="Calibri" w:hAnsi="Calibri" w:cs="Calibri"/>
          <w:lang w:val="en"/>
        </w:rPr>
        <w:t xml:space="preserve"> been refined over the last </w:t>
      </w:r>
      <w:r w:rsidR="00DC6F26">
        <w:rPr>
          <w:rFonts w:ascii="Calibri" w:hAnsi="Calibri" w:cs="Calibri"/>
          <w:lang w:val="en"/>
        </w:rPr>
        <w:t>quarter</w:t>
      </w:r>
      <w:r>
        <w:rPr>
          <w:rFonts w:ascii="Calibri" w:hAnsi="Calibri" w:cs="Calibri"/>
          <w:lang w:val="en"/>
        </w:rPr>
        <w:t xml:space="preserve">. </w:t>
      </w:r>
      <w:r w:rsidR="008E1816">
        <w:rPr>
          <w:rFonts w:ascii="Calibri" w:hAnsi="Calibri" w:cs="Calibri"/>
          <w:lang w:val="en"/>
        </w:rPr>
        <w:t>Matt Jukes questioned whether that was something that</w:t>
      </w:r>
      <w:r w:rsidR="00FA4193">
        <w:rPr>
          <w:rFonts w:ascii="Calibri" w:hAnsi="Calibri" w:cs="Calibri"/>
          <w:lang w:val="en"/>
        </w:rPr>
        <w:t xml:space="preserve"> we should set in our Joint A</w:t>
      </w:r>
      <w:r w:rsidR="00DA7639">
        <w:rPr>
          <w:rFonts w:ascii="Calibri" w:hAnsi="Calibri" w:cs="Calibri"/>
          <w:lang w:val="en"/>
        </w:rPr>
        <w:t xml:space="preserve">udit programme </w:t>
      </w:r>
      <w:r w:rsidR="008E1816">
        <w:rPr>
          <w:rFonts w:ascii="Calibri" w:hAnsi="Calibri" w:cs="Calibri"/>
          <w:lang w:val="en"/>
        </w:rPr>
        <w:t xml:space="preserve">in </w:t>
      </w:r>
      <w:r w:rsidR="00DA7639">
        <w:rPr>
          <w:rFonts w:ascii="Calibri" w:hAnsi="Calibri" w:cs="Calibri"/>
          <w:lang w:val="en"/>
        </w:rPr>
        <w:t>the future</w:t>
      </w:r>
      <w:r w:rsidR="008E1816">
        <w:rPr>
          <w:rFonts w:ascii="Calibri" w:hAnsi="Calibri" w:cs="Calibri"/>
          <w:lang w:val="en"/>
        </w:rPr>
        <w:t xml:space="preserve"> and the </w:t>
      </w:r>
      <w:r w:rsidR="00DA7639">
        <w:rPr>
          <w:rFonts w:ascii="Calibri" w:hAnsi="Calibri" w:cs="Calibri"/>
          <w:lang w:val="en"/>
        </w:rPr>
        <w:t>audit committee</w:t>
      </w:r>
      <w:r w:rsidR="008E1816">
        <w:rPr>
          <w:rFonts w:ascii="Calibri" w:hAnsi="Calibri" w:cs="Calibri"/>
          <w:lang w:val="en"/>
        </w:rPr>
        <w:t xml:space="preserve"> could be asked to look at it?</w:t>
      </w:r>
      <w:r w:rsidR="00DA7639">
        <w:rPr>
          <w:rFonts w:ascii="Calibri" w:hAnsi="Calibri" w:cs="Calibri"/>
          <w:lang w:val="en"/>
        </w:rPr>
        <w:t xml:space="preserve">.  </w:t>
      </w:r>
    </w:p>
    <w:p w14:paraId="2B445603" w14:textId="711B7840" w:rsidR="00820AA7" w:rsidRPr="00820AA7" w:rsidRDefault="00820AA7" w:rsidP="00820AA7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lang w:val="en"/>
        </w:rPr>
      </w:pPr>
      <w:r w:rsidRPr="00820AA7">
        <w:rPr>
          <w:rFonts w:cs="Arial"/>
          <w:b/>
          <w:u w:val="single"/>
        </w:rPr>
        <w:t xml:space="preserve">Review of the Police and </w:t>
      </w:r>
      <w:r w:rsidR="00AA38C1" w:rsidRPr="00820AA7">
        <w:rPr>
          <w:rFonts w:cs="Arial"/>
          <w:b/>
          <w:u w:val="single"/>
        </w:rPr>
        <w:t>Crime</w:t>
      </w:r>
      <w:r w:rsidRPr="00820AA7">
        <w:rPr>
          <w:rFonts w:cs="Arial"/>
          <w:b/>
          <w:u w:val="single"/>
        </w:rPr>
        <w:t xml:space="preserve"> Plan and the Delivery Plan</w:t>
      </w:r>
    </w:p>
    <w:p w14:paraId="7D5EAA8B" w14:textId="77777777" w:rsidR="00820AA7" w:rsidRDefault="00820AA7" w:rsidP="00820AA7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u w:val="single"/>
        </w:rPr>
      </w:pPr>
    </w:p>
    <w:p w14:paraId="55A4BA25" w14:textId="49733D37" w:rsidR="00582277" w:rsidRPr="00820AA7" w:rsidRDefault="008E1816" w:rsidP="00820AA7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The Commissioner</w:t>
      </w:r>
      <w:r w:rsidR="00820AA7">
        <w:rPr>
          <w:rFonts w:ascii="Calibri" w:hAnsi="Calibri" w:cs="Calibri"/>
          <w:lang w:val="en"/>
        </w:rPr>
        <w:t xml:space="preserve"> expressed </w:t>
      </w:r>
      <w:r>
        <w:rPr>
          <w:rFonts w:ascii="Calibri" w:hAnsi="Calibri" w:cs="Calibri"/>
          <w:lang w:val="en"/>
        </w:rPr>
        <w:t>his appreciation</w:t>
      </w:r>
      <w:r w:rsidR="00582277" w:rsidRPr="00820AA7">
        <w:rPr>
          <w:rFonts w:ascii="Calibri" w:hAnsi="Calibri" w:cs="Calibri"/>
          <w:lang w:val="en"/>
        </w:rPr>
        <w:t xml:space="preserve"> to all </w:t>
      </w:r>
      <w:r w:rsidR="00820AA7">
        <w:rPr>
          <w:rFonts w:ascii="Calibri" w:hAnsi="Calibri" w:cs="Calibri"/>
          <w:lang w:val="en"/>
        </w:rPr>
        <w:t>for the work on the plan</w:t>
      </w:r>
      <w:r w:rsidR="00582277" w:rsidRPr="00820AA7">
        <w:rPr>
          <w:rFonts w:ascii="Calibri" w:hAnsi="Calibri" w:cs="Calibri"/>
          <w:lang w:val="en"/>
        </w:rPr>
        <w:t>.  Mark Brace ha</w:t>
      </w:r>
      <w:r>
        <w:rPr>
          <w:rFonts w:ascii="Calibri" w:hAnsi="Calibri" w:cs="Calibri"/>
          <w:lang w:val="en"/>
        </w:rPr>
        <w:t>d</w:t>
      </w:r>
      <w:r w:rsidR="00582277" w:rsidRPr="00820AA7">
        <w:rPr>
          <w:rFonts w:ascii="Calibri" w:hAnsi="Calibri" w:cs="Calibri"/>
          <w:lang w:val="en"/>
        </w:rPr>
        <w:t xml:space="preserve"> maintained his historical control of </w:t>
      </w:r>
      <w:r w:rsidR="00820AA7">
        <w:rPr>
          <w:rFonts w:ascii="Calibri" w:hAnsi="Calibri" w:cs="Calibri"/>
          <w:lang w:val="en"/>
        </w:rPr>
        <w:t>the process and that ha</w:t>
      </w:r>
      <w:r>
        <w:rPr>
          <w:rFonts w:ascii="Calibri" w:hAnsi="Calibri" w:cs="Calibri"/>
          <w:lang w:val="en"/>
        </w:rPr>
        <w:t>d</w:t>
      </w:r>
      <w:r w:rsidR="00820AA7">
        <w:rPr>
          <w:rFonts w:ascii="Calibri" w:hAnsi="Calibri" w:cs="Calibri"/>
          <w:lang w:val="en"/>
        </w:rPr>
        <w:t xml:space="preserve"> enabled</w:t>
      </w:r>
      <w:r w:rsidR="00582277" w:rsidRPr="00820AA7">
        <w:rPr>
          <w:rFonts w:ascii="Calibri" w:hAnsi="Calibri" w:cs="Calibri"/>
          <w:lang w:val="en"/>
        </w:rPr>
        <w:t xml:space="preserve"> us to get to a good place.  </w:t>
      </w:r>
    </w:p>
    <w:p w14:paraId="2363FB4E" w14:textId="77777777" w:rsidR="00C41FC9" w:rsidRPr="00C13A95" w:rsidRDefault="00C41FC9" w:rsidP="00E13F5A">
      <w:pPr>
        <w:spacing w:after="0" w:line="240" w:lineRule="auto"/>
        <w:ind w:left="720"/>
        <w:rPr>
          <w:rFonts w:cs="Arial"/>
          <w:b/>
          <w:u w:val="single"/>
        </w:rPr>
      </w:pPr>
    </w:p>
    <w:p w14:paraId="5CD69AC0" w14:textId="18E4250F" w:rsidR="00C13A95" w:rsidRPr="00924D9F" w:rsidRDefault="00626216" w:rsidP="005F394B">
      <w:pPr>
        <w:pStyle w:val="ListParagraph"/>
        <w:numPr>
          <w:ilvl w:val="0"/>
          <w:numId w:val="40"/>
        </w:numPr>
        <w:spacing w:after="0" w:line="240" w:lineRule="auto"/>
        <w:ind w:left="1440"/>
        <w:rPr>
          <w:rFonts w:cs="Arial"/>
          <w:b/>
          <w:u w:val="single"/>
        </w:rPr>
      </w:pPr>
      <w:r w:rsidRPr="00626216">
        <w:rPr>
          <w:rFonts w:cs="Arial"/>
          <w:b/>
          <w:u w:val="single"/>
        </w:rPr>
        <w:t xml:space="preserve">Financial </w:t>
      </w:r>
      <w:r w:rsidR="005632AF">
        <w:rPr>
          <w:rFonts w:cs="Arial"/>
          <w:b/>
          <w:u w:val="single"/>
        </w:rPr>
        <w:t>reports including</w:t>
      </w:r>
      <w:r w:rsidRPr="00626216">
        <w:rPr>
          <w:rFonts w:cs="Arial"/>
          <w:b/>
          <w:u w:val="single"/>
        </w:rPr>
        <w:t xml:space="preserve"> </w:t>
      </w:r>
    </w:p>
    <w:p w14:paraId="0F25D0BA" w14:textId="1EC8F86E" w:rsidR="00626216" w:rsidRPr="00067285" w:rsidRDefault="005632AF" w:rsidP="005F394B">
      <w:pPr>
        <w:pStyle w:val="ListParagraph"/>
        <w:numPr>
          <w:ilvl w:val="1"/>
          <w:numId w:val="40"/>
        </w:numPr>
        <w:spacing w:after="0" w:line="240" w:lineRule="auto"/>
        <w:ind w:left="2160"/>
        <w:rPr>
          <w:rFonts w:cs="Arial"/>
          <w:b/>
          <w:u w:val="single"/>
        </w:rPr>
      </w:pPr>
      <w:r>
        <w:rPr>
          <w:rFonts w:cs="Arial"/>
          <w:b/>
          <w:u w:val="single"/>
        </w:rPr>
        <w:t>Medium term financial strategy 2017-2021</w:t>
      </w:r>
    </w:p>
    <w:p w14:paraId="6022DE8A" w14:textId="77777777" w:rsidR="00C13A95" w:rsidRDefault="00C13A95" w:rsidP="00E13F5A">
      <w:pPr>
        <w:spacing w:after="0" w:line="240" w:lineRule="auto"/>
        <w:ind w:left="720"/>
        <w:rPr>
          <w:rFonts w:cs="Arial"/>
        </w:rPr>
      </w:pPr>
    </w:p>
    <w:p w14:paraId="33BA4565" w14:textId="65004E74" w:rsidR="00820AA7" w:rsidRDefault="00820AA7" w:rsidP="00E13F5A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Umar Hussain informed the group this was discussed heavily at the Police and Crime Panel meeting.</w:t>
      </w:r>
      <w:r w:rsidR="004405A1">
        <w:rPr>
          <w:rFonts w:ascii="Calibri" w:hAnsi="Calibri" w:cs="Calibri"/>
          <w:lang w:val="en"/>
        </w:rPr>
        <w:t xml:space="preserve"> </w:t>
      </w:r>
      <w:r>
        <w:rPr>
          <w:rFonts w:ascii="Calibri" w:hAnsi="Calibri" w:cs="Calibri"/>
          <w:lang w:val="en"/>
        </w:rPr>
        <w:t>Geoff</w:t>
      </w:r>
      <w:r w:rsidR="008E1816">
        <w:rPr>
          <w:rFonts w:ascii="Calibri" w:hAnsi="Calibri" w:cs="Calibri"/>
          <w:lang w:val="en"/>
        </w:rPr>
        <w:t xml:space="preserve"> Petty</w:t>
      </w:r>
      <w:r>
        <w:rPr>
          <w:rFonts w:ascii="Calibri" w:hAnsi="Calibri" w:cs="Calibri"/>
          <w:lang w:val="en"/>
        </w:rPr>
        <w:t xml:space="preserve"> informed</w:t>
      </w:r>
      <w:r w:rsidR="008E1816">
        <w:rPr>
          <w:rFonts w:ascii="Calibri" w:hAnsi="Calibri" w:cs="Calibri"/>
          <w:lang w:val="en"/>
        </w:rPr>
        <w:t xml:space="preserve"> the Commissioner</w:t>
      </w:r>
      <w:r>
        <w:rPr>
          <w:rFonts w:ascii="Calibri" w:hAnsi="Calibri" w:cs="Calibri"/>
          <w:lang w:val="en"/>
        </w:rPr>
        <w:t xml:space="preserve"> that a formal decision record need</w:t>
      </w:r>
      <w:r w:rsidR="008E1816">
        <w:rPr>
          <w:rFonts w:ascii="Calibri" w:hAnsi="Calibri" w:cs="Calibri"/>
          <w:lang w:val="en"/>
        </w:rPr>
        <w:t>ed</w:t>
      </w:r>
      <w:r>
        <w:rPr>
          <w:rFonts w:ascii="Calibri" w:hAnsi="Calibri" w:cs="Calibri"/>
          <w:lang w:val="en"/>
        </w:rPr>
        <w:t xml:space="preserve"> to be completed with reference</w:t>
      </w:r>
      <w:r w:rsidR="008E1816">
        <w:rPr>
          <w:rFonts w:ascii="Calibri" w:hAnsi="Calibri" w:cs="Calibri"/>
          <w:lang w:val="en"/>
        </w:rPr>
        <w:t xml:space="preserve"> to</w:t>
      </w:r>
      <w:r>
        <w:rPr>
          <w:rFonts w:ascii="Calibri" w:hAnsi="Calibri" w:cs="Calibri"/>
          <w:lang w:val="en"/>
        </w:rPr>
        <w:t xml:space="preserve"> the precept.</w:t>
      </w:r>
    </w:p>
    <w:p w14:paraId="308EA2D1" w14:textId="1936D54E" w:rsidR="00820AA7" w:rsidRDefault="008E1816" w:rsidP="00E13F5A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The Commissioner</w:t>
      </w:r>
      <w:r w:rsidR="00820AA7">
        <w:rPr>
          <w:rFonts w:ascii="Calibri" w:hAnsi="Calibri" w:cs="Calibri"/>
          <w:lang w:val="en"/>
        </w:rPr>
        <w:t xml:space="preserve"> stated he </w:t>
      </w:r>
      <w:r>
        <w:rPr>
          <w:rFonts w:ascii="Calibri" w:hAnsi="Calibri" w:cs="Calibri"/>
          <w:lang w:val="en"/>
        </w:rPr>
        <w:t>would</w:t>
      </w:r>
      <w:r w:rsidR="00820AA7">
        <w:rPr>
          <w:rFonts w:ascii="Calibri" w:hAnsi="Calibri" w:cs="Calibri"/>
          <w:lang w:val="en"/>
        </w:rPr>
        <w:t xml:space="preserve"> write to Mark </w:t>
      </w:r>
      <w:proofErr w:type="spellStart"/>
      <w:r w:rsidR="00820AA7">
        <w:rPr>
          <w:rFonts w:ascii="Calibri" w:hAnsi="Calibri" w:cs="Calibri"/>
          <w:lang w:val="en"/>
        </w:rPr>
        <w:t>Drakeford</w:t>
      </w:r>
      <w:proofErr w:type="spellEnd"/>
      <w:r w:rsidR="00820AA7">
        <w:rPr>
          <w:rFonts w:ascii="Calibri" w:hAnsi="Calibri" w:cs="Calibri"/>
          <w:lang w:val="en"/>
        </w:rPr>
        <w:t>, including the challenges we will be facing with reference to the apprenticeship Levy</w:t>
      </w:r>
      <w:r>
        <w:rPr>
          <w:rFonts w:ascii="Calibri" w:hAnsi="Calibri" w:cs="Calibri"/>
          <w:lang w:val="en"/>
        </w:rPr>
        <w:t>.</w:t>
      </w:r>
    </w:p>
    <w:p w14:paraId="113BE808" w14:textId="77777777" w:rsidR="00CB48C9" w:rsidRDefault="00CB48C9" w:rsidP="00E13F5A">
      <w:pPr>
        <w:spacing w:after="0" w:line="240" w:lineRule="auto"/>
        <w:ind w:left="1800"/>
        <w:rPr>
          <w:rFonts w:cs="Arial"/>
          <w:b/>
          <w:u w:val="single"/>
        </w:rPr>
      </w:pPr>
    </w:p>
    <w:p w14:paraId="38C516D6" w14:textId="5F87A122" w:rsidR="00626216" w:rsidRPr="00820AA7" w:rsidRDefault="005632AF" w:rsidP="005F394B">
      <w:pPr>
        <w:pStyle w:val="ListParagraph"/>
        <w:numPr>
          <w:ilvl w:val="1"/>
          <w:numId w:val="40"/>
        </w:numPr>
        <w:spacing w:after="0" w:line="240" w:lineRule="auto"/>
        <w:rPr>
          <w:rFonts w:cs="Arial"/>
          <w:b/>
          <w:u w:val="single"/>
        </w:rPr>
      </w:pPr>
      <w:r w:rsidRPr="00820AA7">
        <w:rPr>
          <w:rFonts w:cs="Arial"/>
          <w:b/>
          <w:u w:val="single"/>
        </w:rPr>
        <w:t>Period 9 monitoring report</w:t>
      </w:r>
    </w:p>
    <w:p w14:paraId="3EDEE777" w14:textId="77777777" w:rsidR="00200995" w:rsidRDefault="00200995" w:rsidP="00E13F5A">
      <w:pPr>
        <w:pStyle w:val="ListParagraph"/>
        <w:spacing w:after="0" w:line="240" w:lineRule="auto"/>
        <w:ind w:left="2160"/>
        <w:rPr>
          <w:rFonts w:cs="Arial"/>
          <w:b/>
          <w:u w:val="single"/>
        </w:rPr>
      </w:pPr>
    </w:p>
    <w:p w14:paraId="1CA2DC68" w14:textId="568E3A0F" w:rsidR="000B643C" w:rsidRDefault="00C71B27" w:rsidP="00E13F5A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Umar Hussain informed the group </w:t>
      </w:r>
      <w:r w:rsidR="0040662D">
        <w:rPr>
          <w:rFonts w:ascii="Calibri" w:hAnsi="Calibri" w:cs="Calibri"/>
          <w:lang w:val="en"/>
        </w:rPr>
        <w:t>that the f</w:t>
      </w:r>
      <w:r w:rsidR="00C17953">
        <w:rPr>
          <w:rFonts w:ascii="Calibri" w:hAnsi="Calibri" w:cs="Calibri"/>
          <w:lang w:val="en"/>
        </w:rPr>
        <w:t xml:space="preserve">orecast </w:t>
      </w:r>
      <w:r>
        <w:rPr>
          <w:rFonts w:ascii="Calibri" w:hAnsi="Calibri" w:cs="Calibri"/>
          <w:lang w:val="en"/>
        </w:rPr>
        <w:t>position</w:t>
      </w:r>
      <w:r w:rsidR="00C17953">
        <w:rPr>
          <w:rFonts w:ascii="Calibri" w:hAnsi="Calibri" w:cs="Calibri"/>
          <w:lang w:val="en"/>
        </w:rPr>
        <w:t xml:space="preserve"> </w:t>
      </w:r>
      <w:r w:rsidR="0040662D">
        <w:rPr>
          <w:rFonts w:ascii="Calibri" w:hAnsi="Calibri" w:cs="Calibri"/>
          <w:lang w:val="en"/>
        </w:rPr>
        <w:t>remained at a</w:t>
      </w:r>
      <w:r w:rsidR="00C17953">
        <w:rPr>
          <w:rFonts w:ascii="Calibri" w:hAnsi="Calibri" w:cs="Calibri"/>
          <w:lang w:val="en"/>
        </w:rPr>
        <w:t xml:space="preserve"> </w:t>
      </w:r>
      <w:r w:rsidR="0040662D">
        <w:rPr>
          <w:rFonts w:ascii="Calibri" w:hAnsi="Calibri" w:cs="Calibri"/>
          <w:lang w:val="en"/>
        </w:rPr>
        <w:t>£</w:t>
      </w:r>
      <w:r w:rsidR="00C17953">
        <w:rPr>
          <w:rFonts w:ascii="Calibri" w:hAnsi="Calibri" w:cs="Calibri"/>
          <w:lang w:val="en"/>
        </w:rPr>
        <w:t>½ million</w:t>
      </w:r>
      <w:r w:rsidR="0040662D">
        <w:rPr>
          <w:rFonts w:ascii="Calibri" w:hAnsi="Calibri" w:cs="Calibri"/>
          <w:lang w:val="en"/>
        </w:rPr>
        <w:t xml:space="preserve"> surplus</w:t>
      </w:r>
      <w:r w:rsidR="00C17953">
        <w:rPr>
          <w:rFonts w:ascii="Calibri" w:hAnsi="Calibri" w:cs="Calibri"/>
          <w:lang w:val="en"/>
        </w:rPr>
        <w:t xml:space="preserve"> </w:t>
      </w:r>
      <w:r w:rsidR="00CD3788">
        <w:rPr>
          <w:rFonts w:ascii="Calibri" w:hAnsi="Calibri" w:cs="Calibri"/>
          <w:lang w:val="en"/>
        </w:rPr>
        <w:t>yearend</w:t>
      </w:r>
      <w:r>
        <w:rPr>
          <w:rFonts w:ascii="Calibri" w:hAnsi="Calibri" w:cs="Calibri"/>
          <w:lang w:val="en"/>
        </w:rPr>
        <w:t xml:space="preserve"> balance</w:t>
      </w:r>
      <w:r w:rsidR="00CD3788">
        <w:rPr>
          <w:rFonts w:ascii="Calibri" w:hAnsi="Calibri" w:cs="Calibri"/>
          <w:lang w:val="en"/>
        </w:rPr>
        <w:t>.</w:t>
      </w:r>
    </w:p>
    <w:p w14:paraId="5D085026" w14:textId="54FE595B" w:rsidR="00CD3788" w:rsidRDefault="00CD3788" w:rsidP="00CD3788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Matt Jukes stated at the Police and Crime Panel meeting a number of promises were made, we need</w:t>
      </w:r>
      <w:r w:rsidR="0040662D">
        <w:rPr>
          <w:rFonts w:ascii="Calibri" w:hAnsi="Calibri" w:cs="Calibri"/>
          <w:lang w:val="en"/>
        </w:rPr>
        <w:t>ed</w:t>
      </w:r>
      <w:r>
        <w:rPr>
          <w:rFonts w:ascii="Calibri" w:hAnsi="Calibri" w:cs="Calibri"/>
          <w:lang w:val="en"/>
        </w:rPr>
        <w:t xml:space="preserve"> to ensure these are tracked with the assistance of Mark Milton and Lee</w:t>
      </w:r>
      <w:r w:rsidR="0040662D">
        <w:rPr>
          <w:rFonts w:ascii="Calibri" w:hAnsi="Calibri" w:cs="Calibri"/>
          <w:lang w:val="en"/>
        </w:rPr>
        <w:t xml:space="preserve"> Jones</w:t>
      </w:r>
      <w:r>
        <w:rPr>
          <w:rFonts w:ascii="Calibri" w:hAnsi="Calibri" w:cs="Calibri"/>
          <w:lang w:val="en"/>
        </w:rPr>
        <w:t xml:space="preserve">.  Umar </w:t>
      </w:r>
      <w:r w:rsidR="0040662D">
        <w:rPr>
          <w:rFonts w:ascii="Calibri" w:hAnsi="Calibri" w:cs="Calibri"/>
          <w:lang w:val="en"/>
        </w:rPr>
        <w:t xml:space="preserve">Hussain </w:t>
      </w:r>
      <w:r>
        <w:rPr>
          <w:rFonts w:ascii="Calibri" w:hAnsi="Calibri" w:cs="Calibri"/>
          <w:lang w:val="en"/>
        </w:rPr>
        <w:t>stated</w:t>
      </w:r>
      <w:r w:rsidR="006E1883">
        <w:rPr>
          <w:rFonts w:ascii="Calibri" w:hAnsi="Calibri" w:cs="Calibri"/>
          <w:lang w:val="en"/>
        </w:rPr>
        <w:t xml:space="preserve"> part of </w:t>
      </w:r>
      <w:r>
        <w:rPr>
          <w:rFonts w:ascii="Calibri" w:hAnsi="Calibri" w:cs="Calibri"/>
          <w:lang w:val="en"/>
        </w:rPr>
        <w:t xml:space="preserve">the </w:t>
      </w:r>
      <w:r w:rsidR="006E1883">
        <w:rPr>
          <w:rFonts w:ascii="Calibri" w:hAnsi="Calibri" w:cs="Calibri"/>
          <w:lang w:val="en"/>
        </w:rPr>
        <w:t>revision</w:t>
      </w:r>
      <w:r>
        <w:rPr>
          <w:rFonts w:ascii="Calibri" w:hAnsi="Calibri" w:cs="Calibri"/>
          <w:lang w:val="en"/>
        </w:rPr>
        <w:t xml:space="preserve"> for</w:t>
      </w:r>
      <w:r w:rsidR="006E1883">
        <w:rPr>
          <w:rFonts w:ascii="Calibri" w:hAnsi="Calibri" w:cs="Calibri"/>
          <w:lang w:val="en"/>
        </w:rPr>
        <w:t xml:space="preserve"> next </w:t>
      </w:r>
      <w:r>
        <w:rPr>
          <w:rFonts w:ascii="Calibri" w:hAnsi="Calibri" w:cs="Calibri"/>
          <w:lang w:val="en"/>
        </w:rPr>
        <w:t>year’s</w:t>
      </w:r>
      <w:r w:rsidR="006E1883">
        <w:rPr>
          <w:rFonts w:ascii="Calibri" w:hAnsi="Calibri" w:cs="Calibri"/>
          <w:lang w:val="en"/>
        </w:rPr>
        <w:t xml:space="preserve"> reporting </w:t>
      </w:r>
      <w:r w:rsidR="0040662D">
        <w:rPr>
          <w:rFonts w:ascii="Calibri" w:hAnsi="Calibri" w:cs="Calibri"/>
          <w:lang w:val="en"/>
        </w:rPr>
        <w:t>was</w:t>
      </w:r>
      <w:r w:rsidR="00AA38C1">
        <w:rPr>
          <w:rFonts w:ascii="Calibri" w:hAnsi="Calibri" w:cs="Calibri"/>
          <w:lang w:val="en"/>
        </w:rPr>
        <w:t xml:space="preserve"> to</w:t>
      </w:r>
      <w:r>
        <w:rPr>
          <w:rFonts w:ascii="Calibri" w:hAnsi="Calibri" w:cs="Calibri"/>
          <w:lang w:val="en"/>
        </w:rPr>
        <w:t xml:space="preserve"> </w:t>
      </w:r>
      <w:r w:rsidR="006E1883">
        <w:rPr>
          <w:rFonts w:ascii="Calibri" w:hAnsi="Calibri" w:cs="Calibri"/>
          <w:lang w:val="en"/>
        </w:rPr>
        <w:t xml:space="preserve">look more </w:t>
      </w:r>
      <w:r>
        <w:rPr>
          <w:rFonts w:ascii="Calibri" w:hAnsi="Calibri" w:cs="Calibri"/>
          <w:lang w:val="en"/>
        </w:rPr>
        <w:t>towards</w:t>
      </w:r>
      <w:r w:rsidR="006E1883">
        <w:rPr>
          <w:rFonts w:ascii="Calibri" w:hAnsi="Calibri" w:cs="Calibri"/>
          <w:lang w:val="en"/>
        </w:rPr>
        <w:t xml:space="preserve"> policing</w:t>
      </w:r>
      <w:r>
        <w:rPr>
          <w:rFonts w:ascii="Calibri" w:hAnsi="Calibri" w:cs="Calibri"/>
          <w:lang w:val="en"/>
        </w:rPr>
        <w:t xml:space="preserve"> and</w:t>
      </w:r>
      <w:r w:rsidR="006E1883">
        <w:rPr>
          <w:rFonts w:ascii="Calibri" w:hAnsi="Calibri" w:cs="Calibri"/>
          <w:lang w:val="en"/>
        </w:rPr>
        <w:t xml:space="preserve"> move away from staff costs.  </w:t>
      </w:r>
    </w:p>
    <w:p w14:paraId="4856EED8" w14:textId="73A81BB0" w:rsidR="00C11394" w:rsidRDefault="0040662D" w:rsidP="00E13F5A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The </w:t>
      </w:r>
      <w:r w:rsidR="00CD3788">
        <w:rPr>
          <w:rFonts w:ascii="Calibri" w:hAnsi="Calibri" w:cs="Calibri"/>
          <w:lang w:val="en"/>
        </w:rPr>
        <w:t>target to deliver</w:t>
      </w:r>
      <w:r w:rsidR="00C11394">
        <w:rPr>
          <w:rFonts w:ascii="Calibri" w:hAnsi="Calibri" w:cs="Calibri"/>
          <w:lang w:val="en"/>
        </w:rPr>
        <w:t xml:space="preserve"> 5.4 million pounds </w:t>
      </w:r>
      <w:r w:rsidR="00CD3788">
        <w:rPr>
          <w:rFonts w:ascii="Calibri" w:hAnsi="Calibri" w:cs="Calibri"/>
          <w:lang w:val="en"/>
        </w:rPr>
        <w:t>worth</w:t>
      </w:r>
      <w:r w:rsidR="00C11394">
        <w:rPr>
          <w:rFonts w:ascii="Calibri" w:hAnsi="Calibri" w:cs="Calibri"/>
          <w:lang w:val="en"/>
        </w:rPr>
        <w:t xml:space="preserve"> of </w:t>
      </w:r>
      <w:r>
        <w:rPr>
          <w:rFonts w:ascii="Calibri" w:hAnsi="Calibri" w:cs="Calibri"/>
          <w:lang w:val="en"/>
        </w:rPr>
        <w:t>value for money savings remained on course.</w:t>
      </w:r>
      <w:r w:rsidR="00C11394">
        <w:rPr>
          <w:rFonts w:ascii="Calibri" w:hAnsi="Calibri" w:cs="Calibri"/>
          <w:lang w:val="en"/>
        </w:rPr>
        <w:t xml:space="preserve"> </w:t>
      </w:r>
    </w:p>
    <w:p w14:paraId="18AF9EBA" w14:textId="77777777" w:rsidR="005F1BE6" w:rsidRPr="000B643C" w:rsidRDefault="005F1BE6" w:rsidP="00E13F5A">
      <w:pPr>
        <w:spacing w:after="0" w:line="240" w:lineRule="auto"/>
        <w:ind w:left="720"/>
        <w:rPr>
          <w:rFonts w:cs="Arial"/>
        </w:rPr>
      </w:pPr>
    </w:p>
    <w:p w14:paraId="0727B0A0" w14:textId="15AF563C" w:rsidR="005F1BE6" w:rsidRDefault="00626216" w:rsidP="005F394B">
      <w:pPr>
        <w:pStyle w:val="ListParagraph"/>
        <w:numPr>
          <w:ilvl w:val="0"/>
          <w:numId w:val="40"/>
        </w:numPr>
        <w:rPr>
          <w:rFonts w:cs="Arial"/>
          <w:b/>
          <w:u w:val="single"/>
        </w:rPr>
      </w:pPr>
      <w:r w:rsidRPr="00CD3788">
        <w:rPr>
          <w:rFonts w:cs="Arial"/>
          <w:b/>
          <w:u w:val="single"/>
        </w:rPr>
        <w:t>All Wales issues</w:t>
      </w:r>
    </w:p>
    <w:p w14:paraId="3DAD5C6D" w14:textId="054B55D6" w:rsidR="00CD3788" w:rsidRPr="00CD3788" w:rsidRDefault="00CD3788" w:rsidP="005F394B">
      <w:pPr>
        <w:pStyle w:val="ListParagraph"/>
        <w:numPr>
          <w:ilvl w:val="1"/>
          <w:numId w:val="40"/>
        </w:numPr>
        <w:rPr>
          <w:rFonts w:cs="Arial"/>
          <w:b/>
          <w:u w:val="single"/>
        </w:rPr>
      </w:pPr>
      <w:r>
        <w:rPr>
          <w:rFonts w:cs="Arial"/>
          <w:b/>
          <w:u w:val="single"/>
        </w:rPr>
        <w:t>Appointment of the All Wales Deputy Chief Constable</w:t>
      </w:r>
    </w:p>
    <w:p w14:paraId="7C250AEB" w14:textId="4B3C6295" w:rsidR="00CD3788" w:rsidRDefault="0040662D" w:rsidP="00CD3788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The Commissioner</w:t>
      </w:r>
      <w:r w:rsidR="00CD3788">
        <w:rPr>
          <w:rFonts w:ascii="Calibri" w:hAnsi="Calibri" w:cs="Calibri"/>
          <w:lang w:val="en"/>
        </w:rPr>
        <w:t xml:space="preserve"> informed the group of the new appointment of Bob Evans </w:t>
      </w:r>
      <w:r>
        <w:rPr>
          <w:rFonts w:ascii="Calibri" w:hAnsi="Calibri" w:cs="Calibri"/>
          <w:lang w:val="en"/>
        </w:rPr>
        <w:t>as</w:t>
      </w:r>
      <w:r w:rsidR="00CD3788">
        <w:rPr>
          <w:rFonts w:ascii="Calibri" w:hAnsi="Calibri" w:cs="Calibri"/>
          <w:lang w:val="en"/>
        </w:rPr>
        <w:t xml:space="preserve"> the All Wales Deputy Chief Constable position. Bob is currently a member of the Joint Audit Committee, which he </w:t>
      </w:r>
      <w:r>
        <w:rPr>
          <w:rFonts w:ascii="Calibri" w:hAnsi="Calibri" w:cs="Calibri"/>
          <w:lang w:val="en"/>
        </w:rPr>
        <w:t xml:space="preserve">would </w:t>
      </w:r>
      <w:r w:rsidR="00CD3788">
        <w:rPr>
          <w:rFonts w:ascii="Calibri" w:hAnsi="Calibri" w:cs="Calibri"/>
          <w:lang w:val="en"/>
        </w:rPr>
        <w:t xml:space="preserve">have to </w:t>
      </w:r>
      <w:r>
        <w:rPr>
          <w:rFonts w:ascii="Calibri" w:hAnsi="Calibri" w:cs="Calibri"/>
          <w:lang w:val="en"/>
        </w:rPr>
        <w:t>resign from before taking up his</w:t>
      </w:r>
      <w:r w:rsidR="00CD3788">
        <w:rPr>
          <w:rFonts w:ascii="Calibri" w:hAnsi="Calibri" w:cs="Calibri"/>
          <w:lang w:val="en"/>
        </w:rPr>
        <w:t xml:space="preserve"> new role.  Recruitment for the Joint Audit Committee need</w:t>
      </w:r>
      <w:r>
        <w:rPr>
          <w:rFonts w:ascii="Calibri" w:hAnsi="Calibri" w:cs="Calibri"/>
          <w:lang w:val="en"/>
        </w:rPr>
        <w:t>ed</w:t>
      </w:r>
      <w:r w:rsidR="00CD3788">
        <w:rPr>
          <w:rFonts w:ascii="Calibri" w:hAnsi="Calibri" w:cs="Calibri"/>
          <w:lang w:val="en"/>
        </w:rPr>
        <w:t xml:space="preserve"> to take place</w:t>
      </w:r>
      <w:r>
        <w:rPr>
          <w:rFonts w:ascii="Calibri" w:hAnsi="Calibri" w:cs="Calibri"/>
          <w:lang w:val="en"/>
        </w:rPr>
        <w:t xml:space="preserve"> and in doing so it was important to have a balanced membership in terms of</w:t>
      </w:r>
      <w:r w:rsidR="00CD3788">
        <w:rPr>
          <w:rFonts w:ascii="Calibri" w:hAnsi="Calibri" w:cs="Calibri"/>
          <w:lang w:val="en"/>
        </w:rPr>
        <w:t>, diversity</w:t>
      </w:r>
      <w:r>
        <w:rPr>
          <w:rFonts w:ascii="Calibri" w:hAnsi="Calibri" w:cs="Calibri"/>
          <w:lang w:val="en"/>
        </w:rPr>
        <w:t>, gender and skills.</w:t>
      </w:r>
    </w:p>
    <w:p w14:paraId="3420D395" w14:textId="51265F8E" w:rsidR="00CD3788" w:rsidRDefault="0040662D" w:rsidP="00CD3788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The Chief Constable indicated that t</w:t>
      </w:r>
      <w:r w:rsidR="00CD3788">
        <w:rPr>
          <w:rFonts w:ascii="Calibri" w:hAnsi="Calibri" w:cs="Calibri"/>
          <w:lang w:val="en"/>
        </w:rPr>
        <w:t>he Commissioners and Chief Constables</w:t>
      </w:r>
      <w:r>
        <w:rPr>
          <w:rFonts w:ascii="Calibri" w:hAnsi="Calibri" w:cs="Calibri"/>
          <w:lang w:val="en"/>
        </w:rPr>
        <w:t xml:space="preserve"> had set Bob Evans the following areas to concentrate on as part of his new role</w:t>
      </w:r>
      <w:r w:rsidR="00CD3788">
        <w:rPr>
          <w:rFonts w:ascii="Calibri" w:hAnsi="Calibri" w:cs="Calibri"/>
          <w:lang w:val="en"/>
        </w:rPr>
        <w:t xml:space="preserve">:- </w:t>
      </w:r>
    </w:p>
    <w:p w14:paraId="6A61B87E" w14:textId="77777777" w:rsidR="00CD3788" w:rsidRPr="00E04AC2" w:rsidRDefault="00CD3788" w:rsidP="00CD3788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ind w:left="1440"/>
        <w:rPr>
          <w:rFonts w:ascii="Calibri" w:hAnsi="Calibri" w:cs="Calibri"/>
          <w:lang w:val="en"/>
        </w:rPr>
      </w:pPr>
      <w:r w:rsidRPr="00E04AC2">
        <w:rPr>
          <w:rFonts w:ascii="Calibri" w:hAnsi="Calibri" w:cs="Calibri"/>
          <w:lang w:val="en"/>
        </w:rPr>
        <w:t xml:space="preserve">Relationship building - Visibility engagement </w:t>
      </w:r>
      <w:r>
        <w:rPr>
          <w:rFonts w:ascii="Calibri" w:hAnsi="Calibri" w:cs="Calibri"/>
          <w:lang w:val="en"/>
        </w:rPr>
        <w:t>w</w:t>
      </w:r>
      <w:r w:rsidRPr="00E04AC2">
        <w:rPr>
          <w:rFonts w:ascii="Calibri" w:hAnsi="Calibri" w:cs="Calibri"/>
          <w:lang w:val="en"/>
        </w:rPr>
        <w:t>ith all</w:t>
      </w:r>
    </w:p>
    <w:p w14:paraId="41EFB0E9" w14:textId="77777777" w:rsidR="00CD3788" w:rsidRPr="00E04AC2" w:rsidRDefault="00CD3788" w:rsidP="00CD3788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ind w:left="1440"/>
        <w:rPr>
          <w:rFonts w:ascii="Calibri" w:hAnsi="Calibri" w:cs="Calibri"/>
          <w:lang w:val="en"/>
        </w:rPr>
      </w:pPr>
      <w:r w:rsidRPr="00E04AC2">
        <w:rPr>
          <w:rFonts w:ascii="Calibri" w:hAnsi="Calibri" w:cs="Calibri"/>
          <w:lang w:val="en"/>
        </w:rPr>
        <w:t>Issue of devolution – bob will have a key role to play in this.</w:t>
      </w:r>
    </w:p>
    <w:p w14:paraId="2362AD25" w14:textId="77777777" w:rsidR="00CD3788" w:rsidRPr="00957E6F" w:rsidRDefault="00CD3788" w:rsidP="00CD3788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ind w:left="1440"/>
        <w:rPr>
          <w:rFonts w:ascii="Calibri" w:hAnsi="Calibri" w:cs="Calibri"/>
          <w:lang w:val="en"/>
        </w:rPr>
      </w:pPr>
      <w:r w:rsidRPr="00E04AC2">
        <w:rPr>
          <w:rFonts w:ascii="Calibri" w:hAnsi="Calibri" w:cs="Calibri"/>
          <w:lang w:val="en"/>
        </w:rPr>
        <w:t xml:space="preserve">Collaboration </w:t>
      </w:r>
      <w:r>
        <w:rPr>
          <w:rFonts w:ascii="Calibri" w:hAnsi="Calibri" w:cs="Calibri"/>
          <w:lang w:val="en"/>
        </w:rPr>
        <w:t xml:space="preserve">- </w:t>
      </w:r>
      <w:r w:rsidRPr="00957E6F">
        <w:rPr>
          <w:rFonts w:ascii="Calibri" w:hAnsi="Calibri" w:cs="Calibri"/>
          <w:lang w:val="en"/>
        </w:rPr>
        <w:t>Cross sector collaboration plans not just restricted between forces</w:t>
      </w:r>
    </w:p>
    <w:p w14:paraId="1B991765" w14:textId="77777777" w:rsidR="00CD3788" w:rsidRDefault="00CD3788" w:rsidP="00CD3788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ind w:left="144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Chairing regional deputy’s board.</w:t>
      </w:r>
    </w:p>
    <w:p w14:paraId="5B2344F2" w14:textId="77777777" w:rsidR="00CD3788" w:rsidRDefault="00CD3788" w:rsidP="00CD3788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ind w:left="144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Give Jon Drake top cover resilience.</w:t>
      </w:r>
    </w:p>
    <w:p w14:paraId="2586C099" w14:textId="5CFBC9BF" w:rsidR="000D2B1B" w:rsidRDefault="00CD3788" w:rsidP="00787D64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Bob</w:t>
      </w:r>
      <w:r w:rsidR="000D2B1B">
        <w:rPr>
          <w:rFonts w:ascii="Calibri" w:hAnsi="Calibri" w:cs="Calibri"/>
          <w:lang w:val="en"/>
        </w:rPr>
        <w:t xml:space="preserve"> Evans start date</w:t>
      </w:r>
      <w:r>
        <w:rPr>
          <w:rFonts w:ascii="Calibri" w:hAnsi="Calibri" w:cs="Calibri"/>
          <w:lang w:val="en"/>
        </w:rPr>
        <w:t xml:space="preserve"> </w:t>
      </w:r>
      <w:r w:rsidR="000D2B1B">
        <w:rPr>
          <w:rFonts w:ascii="Calibri" w:hAnsi="Calibri" w:cs="Calibri"/>
          <w:lang w:val="en"/>
        </w:rPr>
        <w:t>would be</w:t>
      </w:r>
      <w:r>
        <w:rPr>
          <w:rFonts w:ascii="Calibri" w:hAnsi="Calibri" w:cs="Calibri"/>
          <w:lang w:val="en"/>
        </w:rPr>
        <w:t xml:space="preserve"> 1</w:t>
      </w:r>
      <w:r w:rsidRPr="008B22D0">
        <w:rPr>
          <w:rFonts w:ascii="Calibri" w:hAnsi="Calibri" w:cs="Calibri"/>
          <w:vertAlign w:val="superscript"/>
          <w:lang w:val="en"/>
        </w:rPr>
        <w:t>st</w:t>
      </w:r>
      <w:r>
        <w:rPr>
          <w:rFonts w:ascii="Calibri" w:hAnsi="Calibri" w:cs="Calibri"/>
          <w:lang w:val="en"/>
        </w:rPr>
        <w:t xml:space="preserve"> April, an</w:t>
      </w:r>
      <w:r w:rsidR="000D2B1B">
        <w:rPr>
          <w:rFonts w:ascii="Calibri" w:hAnsi="Calibri" w:cs="Calibri"/>
          <w:lang w:val="en"/>
        </w:rPr>
        <w:t xml:space="preserve">d his appointment would be announced on the </w:t>
      </w:r>
      <w:r>
        <w:rPr>
          <w:rFonts w:ascii="Calibri" w:hAnsi="Calibri" w:cs="Calibri"/>
          <w:lang w:val="en"/>
        </w:rPr>
        <w:t xml:space="preserve"> 1</w:t>
      </w:r>
      <w:r w:rsidRPr="008B22D0">
        <w:rPr>
          <w:rFonts w:ascii="Calibri" w:hAnsi="Calibri" w:cs="Calibri"/>
          <w:vertAlign w:val="superscript"/>
          <w:lang w:val="en"/>
        </w:rPr>
        <w:t>st</w:t>
      </w:r>
      <w:r>
        <w:rPr>
          <w:rFonts w:ascii="Calibri" w:hAnsi="Calibri" w:cs="Calibri"/>
          <w:lang w:val="en"/>
        </w:rPr>
        <w:t xml:space="preserve"> March 2017</w:t>
      </w:r>
      <w:r w:rsidR="000D2B1B">
        <w:rPr>
          <w:rFonts w:ascii="Calibri" w:hAnsi="Calibri" w:cs="Calibri"/>
          <w:lang w:val="en"/>
        </w:rPr>
        <w:t>.</w:t>
      </w:r>
    </w:p>
    <w:p w14:paraId="3646BAAE" w14:textId="7A2BAD23" w:rsidR="00073510" w:rsidRDefault="00787D64" w:rsidP="00D53FC3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lang w:val="en"/>
        </w:rPr>
      </w:pPr>
      <w:proofErr w:type="spellStart"/>
      <w:r w:rsidRPr="00787D64">
        <w:rPr>
          <w:rFonts w:ascii="Calibri" w:hAnsi="Calibri" w:cs="Calibri"/>
          <w:b/>
          <w:lang w:val="en"/>
        </w:rPr>
        <w:t>Tarian</w:t>
      </w:r>
      <w:proofErr w:type="spellEnd"/>
      <w:r w:rsidRPr="00787D64">
        <w:rPr>
          <w:rFonts w:ascii="Calibri" w:hAnsi="Calibri" w:cs="Calibri"/>
          <w:b/>
          <w:lang w:val="en"/>
        </w:rPr>
        <w:t xml:space="preserve"> and Titan</w:t>
      </w:r>
      <w:r>
        <w:rPr>
          <w:rFonts w:ascii="Calibri" w:hAnsi="Calibri" w:cs="Calibri"/>
          <w:lang w:val="en"/>
        </w:rPr>
        <w:t xml:space="preserve">.  John drake stated a </w:t>
      </w:r>
      <w:r w:rsidR="00DD70A2">
        <w:rPr>
          <w:rFonts w:ascii="Calibri" w:hAnsi="Calibri" w:cs="Calibri"/>
          <w:lang w:val="en"/>
        </w:rPr>
        <w:t xml:space="preserve">meeting </w:t>
      </w:r>
      <w:r w:rsidR="000D2B1B">
        <w:rPr>
          <w:rFonts w:ascii="Calibri" w:hAnsi="Calibri" w:cs="Calibri"/>
          <w:lang w:val="en"/>
        </w:rPr>
        <w:t>was</w:t>
      </w:r>
      <w:r w:rsidR="00DD70A2">
        <w:rPr>
          <w:rFonts w:ascii="Calibri" w:hAnsi="Calibri" w:cs="Calibri"/>
          <w:lang w:val="en"/>
        </w:rPr>
        <w:t xml:space="preserve"> being held in the near future</w:t>
      </w:r>
      <w:r w:rsidR="007C1E9F">
        <w:rPr>
          <w:rFonts w:ascii="Calibri" w:hAnsi="Calibri" w:cs="Calibri"/>
          <w:lang w:val="en"/>
        </w:rPr>
        <w:t xml:space="preserve"> which Geoff </w:t>
      </w:r>
      <w:r w:rsidR="000D2B1B">
        <w:rPr>
          <w:rFonts w:ascii="Calibri" w:hAnsi="Calibri" w:cs="Calibri"/>
          <w:lang w:val="en"/>
        </w:rPr>
        <w:t xml:space="preserve">Petty </w:t>
      </w:r>
      <w:r>
        <w:rPr>
          <w:rFonts w:ascii="Calibri" w:hAnsi="Calibri" w:cs="Calibri"/>
          <w:lang w:val="en"/>
        </w:rPr>
        <w:t xml:space="preserve">and </w:t>
      </w:r>
      <w:r w:rsidR="007C1E9F">
        <w:rPr>
          <w:rFonts w:ascii="Calibri" w:hAnsi="Calibri" w:cs="Calibri"/>
          <w:lang w:val="en"/>
        </w:rPr>
        <w:t>Umar</w:t>
      </w:r>
      <w:r w:rsidR="000D2B1B">
        <w:rPr>
          <w:rFonts w:ascii="Calibri" w:hAnsi="Calibri" w:cs="Calibri"/>
          <w:lang w:val="en"/>
        </w:rPr>
        <w:t xml:space="preserve"> Hussain</w:t>
      </w:r>
      <w:r w:rsidR="007C1E9F">
        <w:rPr>
          <w:rFonts w:ascii="Calibri" w:hAnsi="Calibri" w:cs="Calibri"/>
          <w:lang w:val="en"/>
        </w:rPr>
        <w:t xml:space="preserve"> </w:t>
      </w:r>
      <w:r>
        <w:rPr>
          <w:rFonts w:ascii="Calibri" w:hAnsi="Calibri" w:cs="Calibri"/>
          <w:lang w:val="en"/>
        </w:rPr>
        <w:t>will be in attend</w:t>
      </w:r>
      <w:r w:rsidR="000D2B1B">
        <w:rPr>
          <w:rFonts w:ascii="Calibri" w:hAnsi="Calibri" w:cs="Calibri"/>
          <w:lang w:val="en"/>
        </w:rPr>
        <w:t>ing.</w:t>
      </w:r>
      <w:r w:rsidR="007C1E9F">
        <w:rPr>
          <w:rFonts w:ascii="Calibri" w:hAnsi="Calibri" w:cs="Calibri"/>
          <w:lang w:val="en"/>
        </w:rPr>
        <w:t xml:space="preserve"> </w:t>
      </w:r>
      <w:r w:rsidR="00073510">
        <w:rPr>
          <w:rFonts w:ascii="Calibri" w:hAnsi="Calibri" w:cs="Calibri"/>
          <w:lang w:val="en"/>
        </w:rPr>
        <w:t xml:space="preserve"> </w:t>
      </w:r>
      <w:r w:rsidR="000D2B1B">
        <w:rPr>
          <w:rFonts w:ascii="Calibri" w:hAnsi="Calibri" w:cs="Calibri"/>
          <w:lang w:val="en"/>
        </w:rPr>
        <w:t>There were</w:t>
      </w:r>
      <w:r w:rsidR="00073510">
        <w:rPr>
          <w:rFonts w:ascii="Calibri" w:hAnsi="Calibri" w:cs="Calibri"/>
          <w:lang w:val="en"/>
        </w:rPr>
        <w:t xml:space="preserve"> concerns over</w:t>
      </w:r>
      <w:r w:rsidR="000D2B1B">
        <w:rPr>
          <w:rFonts w:ascii="Calibri" w:hAnsi="Calibri" w:cs="Calibri"/>
          <w:lang w:val="en"/>
        </w:rPr>
        <w:t xml:space="preserve"> South Wales Police</w:t>
      </w:r>
      <w:r w:rsidR="00073510">
        <w:rPr>
          <w:rFonts w:ascii="Calibri" w:hAnsi="Calibri" w:cs="Calibri"/>
          <w:lang w:val="en"/>
        </w:rPr>
        <w:t xml:space="preserve"> financial commitment</w:t>
      </w:r>
      <w:r w:rsidR="000D2B1B">
        <w:rPr>
          <w:rFonts w:ascii="Calibri" w:hAnsi="Calibri" w:cs="Calibri"/>
          <w:lang w:val="en"/>
        </w:rPr>
        <w:t xml:space="preserve"> to Titan which was</w:t>
      </w:r>
      <w:r w:rsidR="00073510">
        <w:rPr>
          <w:rFonts w:ascii="Calibri" w:hAnsi="Calibri" w:cs="Calibri"/>
          <w:lang w:val="en"/>
        </w:rPr>
        <w:t xml:space="preserve"> originally £150,000 and rising to £220,000.   Matt Jukes stated if a resolution </w:t>
      </w:r>
      <w:r w:rsidR="0005496C">
        <w:rPr>
          <w:rFonts w:ascii="Calibri" w:hAnsi="Calibri" w:cs="Calibri"/>
          <w:lang w:val="en"/>
        </w:rPr>
        <w:t>was</w:t>
      </w:r>
      <w:r w:rsidR="00073510">
        <w:rPr>
          <w:rFonts w:ascii="Calibri" w:hAnsi="Calibri" w:cs="Calibri"/>
          <w:lang w:val="en"/>
        </w:rPr>
        <w:t xml:space="preserve"> not reached the NPCC may make the decision whereby they will deal with it at source and all would be told the financial commitment required.</w:t>
      </w:r>
    </w:p>
    <w:p w14:paraId="72532265" w14:textId="75C7103F" w:rsidR="00BE1489" w:rsidRDefault="00BE1489" w:rsidP="00E13F5A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lang w:val="en"/>
        </w:rPr>
      </w:pPr>
      <w:r w:rsidRPr="00150E8B">
        <w:rPr>
          <w:rFonts w:ascii="Calibri" w:hAnsi="Calibri" w:cs="Calibri"/>
          <w:b/>
          <w:u w:val="single"/>
          <w:lang w:val="en"/>
        </w:rPr>
        <w:t>Mental Health</w:t>
      </w:r>
      <w:r w:rsidR="00150E8B">
        <w:rPr>
          <w:rFonts w:ascii="Calibri" w:hAnsi="Calibri" w:cs="Calibri"/>
          <w:lang w:val="en"/>
        </w:rPr>
        <w:t xml:space="preserve"> </w:t>
      </w:r>
      <w:r w:rsidR="0005496C">
        <w:rPr>
          <w:rFonts w:ascii="Calibri" w:hAnsi="Calibri" w:cs="Calibri"/>
          <w:lang w:val="en"/>
        </w:rPr>
        <w:t>The Commissioner</w:t>
      </w:r>
      <w:r w:rsidR="00150E8B">
        <w:rPr>
          <w:rFonts w:ascii="Calibri" w:hAnsi="Calibri" w:cs="Calibri"/>
          <w:lang w:val="en"/>
        </w:rPr>
        <w:t xml:space="preserve"> informed the group of a </w:t>
      </w:r>
      <w:r w:rsidR="0005496C">
        <w:rPr>
          <w:rFonts w:ascii="Calibri" w:hAnsi="Calibri" w:cs="Calibri"/>
          <w:lang w:val="en"/>
        </w:rPr>
        <w:t xml:space="preserve">recent </w:t>
      </w:r>
      <w:r w:rsidR="00150E8B">
        <w:rPr>
          <w:rFonts w:ascii="Calibri" w:hAnsi="Calibri" w:cs="Calibri"/>
          <w:lang w:val="en"/>
        </w:rPr>
        <w:t>meeting</w:t>
      </w:r>
      <w:r w:rsidR="0044677F">
        <w:rPr>
          <w:rFonts w:ascii="Calibri" w:hAnsi="Calibri" w:cs="Calibri"/>
          <w:lang w:val="en"/>
        </w:rPr>
        <w:t xml:space="preserve"> regarding the</w:t>
      </w:r>
      <w:r w:rsidR="0071379E">
        <w:rPr>
          <w:rFonts w:ascii="Calibri" w:hAnsi="Calibri" w:cs="Calibri"/>
          <w:lang w:val="en"/>
        </w:rPr>
        <w:t xml:space="preserve"> proposed</w:t>
      </w:r>
      <w:r w:rsidR="0044677F">
        <w:rPr>
          <w:rFonts w:ascii="Calibri" w:hAnsi="Calibri" w:cs="Calibri"/>
          <w:lang w:val="en"/>
        </w:rPr>
        <w:t xml:space="preserve"> sanctuary </w:t>
      </w:r>
      <w:r w:rsidR="0071379E">
        <w:rPr>
          <w:rFonts w:ascii="Calibri" w:hAnsi="Calibri" w:cs="Calibri"/>
          <w:lang w:val="en"/>
        </w:rPr>
        <w:t>facility</w:t>
      </w:r>
      <w:r w:rsidR="0044677F">
        <w:rPr>
          <w:rFonts w:ascii="Calibri" w:hAnsi="Calibri" w:cs="Calibri"/>
          <w:lang w:val="en"/>
        </w:rPr>
        <w:t xml:space="preserve"> for Cardiff and the Vale</w:t>
      </w:r>
      <w:r w:rsidR="0005496C">
        <w:rPr>
          <w:rFonts w:ascii="Calibri" w:hAnsi="Calibri" w:cs="Calibri"/>
          <w:lang w:val="en"/>
        </w:rPr>
        <w:t>. Unfortunately</w:t>
      </w:r>
      <w:r w:rsidR="0044677F">
        <w:rPr>
          <w:rFonts w:ascii="Calibri" w:hAnsi="Calibri" w:cs="Calibri"/>
          <w:lang w:val="en"/>
        </w:rPr>
        <w:t xml:space="preserve"> Maria Battle was unable to attend.  John </w:t>
      </w:r>
      <w:r w:rsidR="00F867EF">
        <w:rPr>
          <w:rFonts w:ascii="Calibri" w:hAnsi="Calibri" w:cs="Calibri"/>
          <w:lang w:val="en"/>
        </w:rPr>
        <w:t>Drake stated</w:t>
      </w:r>
      <w:r w:rsidR="0005496C">
        <w:rPr>
          <w:rFonts w:ascii="Calibri" w:hAnsi="Calibri" w:cs="Calibri"/>
          <w:lang w:val="en"/>
        </w:rPr>
        <w:t xml:space="preserve"> there was a </w:t>
      </w:r>
      <w:r w:rsidR="0044677F">
        <w:rPr>
          <w:rFonts w:ascii="Calibri" w:hAnsi="Calibri" w:cs="Calibri"/>
          <w:lang w:val="en"/>
        </w:rPr>
        <w:t>need to take</w:t>
      </w:r>
      <w:r w:rsidR="00F867EF">
        <w:rPr>
          <w:rFonts w:ascii="Calibri" w:hAnsi="Calibri" w:cs="Calibri"/>
          <w:lang w:val="en"/>
        </w:rPr>
        <w:t xml:space="preserve"> a stock </w:t>
      </w:r>
      <w:r w:rsidR="0005496C">
        <w:rPr>
          <w:rFonts w:ascii="Calibri" w:hAnsi="Calibri" w:cs="Calibri"/>
          <w:lang w:val="en"/>
        </w:rPr>
        <w:t>i</w:t>
      </w:r>
      <w:r w:rsidR="00F867EF">
        <w:rPr>
          <w:rFonts w:ascii="Calibri" w:hAnsi="Calibri" w:cs="Calibri"/>
          <w:lang w:val="en"/>
        </w:rPr>
        <w:t>n this area</w:t>
      </w:r>
      <w:r w:rsidR="0005496C">
        <w:rPr>
          <w:rFonts w:ascii="Calibri" w:hAnsi="Calibri" w:cs="Calibri"/>
          <w:lang w:val="en"/>
        </w:rPr>
        <w:t xml:space="preserve"> and the Commissioner</w:t>
      </w:r>
      <w:r w:rsidR="0044677F">
        <w:rPr>
          <w:rFonts w:ascii="Calibri" w:hAnsi="Calibri" w:cs="Calibri"/>
          <w:lang w:val="en"/>
        </w:rPr>
        <w:t xml:space="preserve"> stated </w:t>
      </w:r>
      <w:r w:rsidR="0005496C">
        <w:rPr>
          <w:rFonts w:ascii="Calibri" w:hAnsi="Calibri" w:cs="Calibri"/>
          <w:lang w:val="en"/>
        </w:rPr>
        <w:t>there was a need to</w:t>
      </w:r>
      <w:r w:rsidR="0044677F">
        <w:rPr>
          <w:rFonts w:ascii="Calibri" w:hAnsi="Calibri" w:cs="Calibri"/>
          <w:lang w:val="en"/>
        </w:rPr>
        <w:t xml:space="preserve"> pull this together.</w:t>
      </w:r>
    </w:p>
    <w:p w14:paraId="15848412" w14:textId="23E0668F" w:rsidR="00C9253A" w:rsidRPr="00C9253A" w:rsidRDefault="004B3926" w:rsidP="005F394B">
      <w:pPr>
        <w:pStyle w:val="ListParagraph"/>
        <w:numPr>
          <w:ilvl w:val="0"/>
          <w:numId w:val="40"/>
        </w:numPr>
        <w:ind w:left="1440"/>
        <w:rPr>
          <w:rFonts w:cs="Arial"/>
          <w:b/>
          <w:u w:val="single"/>
        </w:rPr>
      </w:pPr>
      <w:r>
        <w:rPr>
          <w:rFonts w:cs="Arial"/>
          <w:b/>
          <w:u w:val="single"/>
        </w:rPr>
        <w:t>Other reports and decisions:</w:t>
      </w:r>
    </w:p>
    <w:p w14:paraId="65D0DF2B" w14:textId="77777777" w:rsidR="005632AF" w:rsidRPr="005632AF" w:rsidRDefault="00A4217B" w:rsidP="005F394B">
      <w:pPr>
        <w:pStyle w:val="ListParagraph"/>
        <w:widowControl w:val="0"/>
        <w:numPr>
          <w:ilvl w:val="1"/>
          <w:numId w:val="40"/>
        </w:numPr>
        <w:autoSpaceDE w:val="0"/>
        <w:autoSpaceDN w:val="0"/>
        <w:adjustRightInd w:val="0"/>
        <w:ind w:left="2160"/>
        <w:rPr>
          <w:rFonts w:ascii="Calibri" w:hAnsi="Calibri" w:cs="Calibri"/>
          <w:lang w:val="en"/>
        </w:rPr>
      </w:pPr>
      <w:r w:rsidRPr="005632AF">
        <w:rPr>
          <w:rFonts w:cs="Arial"/>
          <w:b/>
          <w:u w:val="single"/>
        </w:rPr>
        <w:t xml:space="preserve">Actions points and matters arising from the previous meeting on the </w:t>
      </w:r>
      <w:r w:rsidR="005632AF" w:rsidRPr="005632AF">
        <w:rPr>
          <w:rFonts w:cs="Arial"/>
          <w:b/>
          <w:u w:val="single"/>
        </w:rPr>
        <w:t>29</w:t>
      </w:r>
      <w:r w:rsidR="005632AF" w:rsidRPr="005632AF">
        <w:rPr>
          <w:rFonts w:cs="Arial"/>
          <w:b/>
          <w:u w:val="single"/>
          <w:vertAlign w:val="superscript"/>
        </w:rPr>
        <w:t>th</w:t>
      </w:r>
      <w:r w:rsidR="005632AF" w:rsidRPr="005632AF">
        <w:rPr>
          <w:rFonts w:cs="Arial"/>
          <w:b/>
          <w:u w:val="single"/>
        </w:rPr>
        <w:t xml:space="preserve"> November 2016</w:t>
      </w:r>
    </w:p>
    <w:p w14:paraId="07B2F3F6" w14:textId="283B33F8" w:rsidR="00A4217B" w:rsidRDefault="007118CC" w:rsidP="00E13F5A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The Minutes of the previous meeting were agreed as </w:t>
      </w:r>
      <w:r w:rsidR="00150E8B">
        <w:rPr>
          <w:rFonts w:ascii="Calibri" w:hAnsi="Calibri" w:cs="Calibri"/>
          <w:lang w:val="en"/>
        </w:rPr>
        <w:t>a true and accurate record.</w:t>
      </w:r>
    </w:p>
    <w:p w14:paraId="2117C90C" w14:textId="7084B3DF" w:rsidR="00A538B1" w:rsidRDefault="00C9253A" w:rsidP="00E13F5A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</w:t>
      </w:r>
    </w:p>
    <w:p w14:paraId="2234F28A" w14:textId="331529C2" w:rsidR="004B3926" w:rsidRDefault="00C84F3B" w:rsidP="005F394B">
      <w:pPr>
        <w:pStyle w:val="ListParagraph"/>
        <w:numPr>
          <w:ilvl w:val="1"/>
          <w:numId w:val="40"/>
        </w:numPr>
        <w:ind w:left="2160"/>
        <w:rPr>
          <w:rFonts w:cs="Arial"/>
          <w:b/>
          <w:u w:val="single"/>
        </w:rPr>
      </w:pPr>
      <w:r>
        <w:rPr>
          <w:rFonts w:cs="Arial"/>
          <w:b/>
          <w:u w:val="single"/>
        </w:rPr>
        <w:t>Register of Uncertainty</w:t>
      </w:r>
      <w:r w:rsidR="00404C07">
        <w:rPr>
          <w:rFonts w:cs="Arial"/>
          <w:b/>
          <w:u w:val="single"/>
        </w:rPr>
        <w:t xml:space="preserve"> </w:t>
      </w:r>
    </w:p>
    <w:p w14:paraId="26E6BC5E" w14:textId="395CC351" w:rsidR="00A4217B" w:rsidRDefault="007118CC" w:rsidP="00E13F5A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The Commissioner questioned the terminology used in the report in that</w:t>
      </w:r>
      <w:r w:rsidR="008B58C9">
        <w:rPr>
          <w:rFonts w:ascii="Calibri" w:hAnsi="Calibri" w:cs="Calibri"/>
          <w:lang w:val="en"/>
        </w:rPr>
        <w:t xml:space="preserve"> risk and uncertainty </w:t>
      </w:r>
      <w:r>
        <w:rPr>
          <w:rFonts w:ascii="Calibri" w:hAnsi="Calibri" w:cs="Calibri"/>
          <w:lang w:val="en"/>
        </w:rPr>
        <w:t>were</w:t>
      </w:r>
      <w:r w:rsidR="008B58C9">
        <w:rPr>
          <w:rFonts w:ascii="Calibri" w:hAnsi="Calibri" w:cs="Calibri"/>
          <w:lang w:val="en"/>
        </w:rPr>
        <w:t xml:space="preserve"> quite different things. </w:t>
      </w:r>
      <w:r w:rsidR="005E6A73">
        <w:rPr>
          <w:rFonts w:ascii="Calibri" w:hAnsi="Calibri" w:cs="Calibri"/>
          <w:lang w:val="en"/>
        </w:rPr>
        <w:t>U</w:t>
      </w:r>
      <w:r>
        <w:rPr>
          <w:rFonts w:ascii="Calibri" w:hAnsi="Calibri" w:cs="Calibri"/>
          <w:lang w:val="en"/>
        </w:rPr>
        <w:t>mar Hussain felt it would be beneficial to</w:t>
      </w:r>
      <w:r w:rsidR="005E6A73">
        <w:rPr>
          <w:rFonts w:ascii="Calibri" w:hAnsi="Calibri" w:cs="Calibri"/>
          <w:lang w:val="en"/>
        </w:rPr>
        <w:t xml:space="preserve"> meet outside </w:t>
      </w:r>
      <w:r>
        <w:rPr>
          <w:rFonts w:ascii="Calibri" w:hAnsi="Calibri" w:cs="Calibri"/>
          <w:lang w:val="en"/>
        </w:rPr>
        <w:t>the meeting</w:t>
      </w:r>
      <w:r w:rsidR="00A538B1">
        <w:rPr>
          <w:rFonts w:ascii="Calibri" w:hAnsi="Calibri" w:cs="Calibri"/>
          <w:lang w:val="en"/>
        </w:rPr>
        <w:t xml:space="preserve"> to go </w:t>
      </w:r>
      <w:r>
        <w:rPr>
          <w:rFonts w:ascii="Calibri" w:hAnsi="Calibri" w:cs="Calibri"/>
          <w:lang w:val="en"/>
        </w:rPr>
        <w:t>through the methodology and terminology in more detail.</w:t>
      </w:r>
      <w:r w:rsidR="005E6A73">
        <w:rPr>
          <w:rFonts w:ascii="Calibri" w:hAnsi="Calibri" w:cs="Calibri"/>
          <w:lang w:val="en"/>
        </w:rPr>
        <w:t xml:space="preserve">  </w:t>
      </w:r>
    </w:p>
    <w:p w14:paraId="59E80C86" w14:textId="18154896" w:rsidR="00A27B10" w:rsidRDefault="00A27B10" w:rsidP="00E13F5A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U</w:t>
      </w:r>
      <w:r w:rsidR="007118CC">
        <w:rPr>
          <w:rFonts w:ascii="Calibri" w:hAnsi="Calibri" w:cs="Calibri"/>
          <w:lang w:val="en"/>
        </w:rPr>
        <w:t xml:space="preserve">mar Hussain will </w:t>
      </w:r>
      <w:r>
        <w:rPr>
          <w:rFonts w:ascii="Calibri" w:hAnsi="Calibri" w:cs="Calibri"/>
          <w:lang w:val="en"/>
        </w:rPr>
        <w:t>go through a refresh</w:t>
      </w:r>
      <w:r w:rsidR="007118CC">
        <w:rPr>
          <w:rFonts w:ascii="Calibri" w:hAnsi="Calibri" w:cs="Calibri"/>
          <w:lang w:val="en"/>
        </w:rPr>
        <w:t xml:space="preserve"> of the register</w:t>
      </w:r>
      <w:r>
        <w:rPr>
          <w:rFonts w:ascii="Calibri" w:hAnsi="Calibri" w:cs="Calibri"/>
          <w:lang w:val="en"/>
        </w:rPr>
        <w:t xml:space="preserve"> by March</w:t>
      </w:r>
      <w:r w:rsidR="007118CC">
        <w:rPr>
          <w:rFonts w:ascii="Calibri" w:hAnsi="Calibri" w:cs="Calibri"/>
          <w:lang w:val="en"/>
        </w:rPr>
        <w:t xml:space="preserve"> and this will be included as an agenda item for each of the Bronze Boards.</w:t>
      </w:r>
    </w:p>
    <w:p w14:paraId="5FE327E1" w14:textId="5F3D1438" w:rsidR="00F34514" w:rsidRDefault="007118CC" w:rsidP="00E13F5A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The Health and Safety enforcement notices had been lifted. The r</w:t>
      </w:r>
      <w:r w:rsidR="00F34514">
        <w:rPr>
          <w:rFonts w:ascii="Calibri" w:hAnsi="Calibri" w:cs="Calibri"/>
          <w:lang w:val="en"/>
        </w:rPr>
        <w:t>ecent event</w:t>
      </w:r>
      <w:r>
        <w:rPr>
          <w:rFonts w:ascii="Calibri" w:hAnsi="Calibri" w:cs="Calibri"/>
          <w:lang w:val="en"/>
        </w:rPr>
        <w:t xml:space="preserve"> whereby an</w:t>
      </w:r>
      <w:r w:rsidR="00F34514">
        <w:rPr>
          <w:rFonts w:ascii="Calibri" w:hAnsi="Calibri" w:cs="Calibri"/>
          <w:lang w:val="en"/>
        </w:rPr>
        <w:t xml:space="preserve"> individual decided to disconnect and uninterrupted power supply, personal responsibility</w:t>
      </w:r>
      <w:r>
        <w:rPr>
          <w:rFonts w:ascii="Calibri" w:hAnsi="Calibri" w:cs="Calibri"/>
          <w:lang w:val="en"/>
        </w:rPr>
        <w:t xml:space="preserve"> had been addressed.</w:t>
      </w:r>
    </w:p>
    <w:p w14:paraId="71B84D26" w14:textId="0990EB15" w:rsidR="00636F34" w:rsidRDefault="00636F34" w:rsidP="00E13F5A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U</w:t>
      </w:r>
      <w:r w:rsidR="007118CC">
        <w:rPr>
          <w:rFonts w:ascii="Calibri" w:hAnsi="Calibri" w:cs="Calibri"/>
          <w:lang w:val="en"/>
        </w:rPr>
        <w:t>mar Hussain confirmed that improving the t</w:t>
      </w:r>
      <w:r>
        <w:rPr>
          <w:rFonts w:ascii="Calibri" w:hAnsi="Calibri" w:cs="Calibri"/>
          <w:lang w:val="en"/>
        </w:rPr>
        <w:t>echnology infrastructure</w:t>
      </w:r>
      <w:r w:rsidR="007118CC">
        <w:rPr>
          <w:rFonts w:ascii="Calibri" w:hAnsi="Calibri" w:cs="Calibri"/>
          <w:lang w:val="en"/>
        </w:rPr>
        <w:t xml:space="preserve"> was contained within the Medium Term Financial Plan. There had been recent problems with systems being down</w:t>
      </w:r>
      <w:r w:rsidR="00F25012">
        <w:rPr>
          <w:rFonts w:ascii="Calibri" w:hAnsi="Calibri" w:cs="Calibri"/>
          <w:lang w:val="en"/>
        </w:rPr>
        <w:t xml:space="preserve"> although they had been resolved and the network was</w:t>
      </w:r>
      <w:r>
        <w:rPr>
          <w:rFonts w:ascii="Calibri" w:hAnsi="Calibri" w:cs="Calibri"/>
          <w:lang w:val="en"/>
        </w:rPr>
        <w:t xml:space="preserve"> now stable.</w:t>
      </w:r>
    </w:p>
    <w:p w14:paraId="4C87D3BE" w14:textId="77777777" w:rsidR="00FF4B02" w:rsidRDefault="00FF4B02" w:rsidP="00E13F5A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lang w:val="en"/>
        </w:rPr>
      </w:pPr>
    </w:p>
    <w:p w14:paraId="4DA17ABE" w14:textId="4422D326" w:rsidR="006A323E" w:rsidRDefault="005632AF" w:rsidP="005F394B">
      <w:pPr>
        <w:pStyle w:val="ListParagraph"/>
        <w:numPr>
          <w:ilvl w:val="1"/>
          <w:numId w:val="40"/>
        </w:numPr>
        <w:ind w:left="2160"/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Draft </w:t>
      </w:r>
      <w:r w:rsidR="00C84F3B">
        <w:rPr>
          <w:rFonts w:cs="Arial"/>
          <w:b/>
          <w:u w:val="single"/>
        </w:rPr>
        <w:t>Minutes of the Joint Audit Committee</w:t>
      </w:r>
      <w:r>
        <w:rPr>
          <w:rFonts w:cs="Arial"/>
          <w:b/>
          <w:u w:val="single"/>
        </w:rPr>
        <w:t xml:space="preserve"> 14</w:t>
      </w:r>
      <w:r w:rsidRPr="005632AF">
        <w:rPr>
          <w:rFonts w:cs="Arial"/>
          <w:b/>
          <w:u w:val="single"/>
          <w:vertAlign w:val="superscript"/>
        </w:rPr>
        <w:t>th</w:t>
      </w:r>
      <w:r>
        <w:rPr>
          <w:rFonts w:cs="Arial"/>
          <w:b/>
          <w:u w:val="single"/>
        </w:rPr>
        <w:t xml:space="preserve"> December 2016</w:t>
      </w:r>
      <w:r w:rsidR="00A4217B">
        <w:rPr>
          <w:rFonts w:cs="Arial"/>
          <w:b/>
          <w:u w:val="single"/>
        </w:rPr>
        <w:t xml:space="preserve"> </w:t>
      </w:r>
    </w:p>
    <w:p w14:paraId="28B35562" w14:textId="77777777" w:rsidR="00A538B1" w:rsidRDefault="00FF4B02" w:rsidP="00A538B1">
      <w:pPr>
        <w:spacing w:after="0" w:line="240" w:lineRule="auto"/>
        <w:ind w:left="720"/>
        <w:outlineLvl w:val="1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The national pilot</w:t>
      </w:r>
      <w:r w:rsidR="00A538B1">
        <w:rPr>
          <w:rFonts w:ascii="Calibri" w:hAnsi="Calibri" w:cs="Calibri"/>
          <w:lang w:val="en"/>
        </w:rPr>
        <w:t xml:space="preserve"> was discussed regarding the Charging Policy.</w:t>
      </w:r>
    </w:p>
    <w:p w14:paraId="4AD78E47" w14:textId="77777777" w:rsidR="00A538B1" w:rsidRDefault="00A538B1" w:rsidP="00A538B1">
      <w:pPr>
        <w:spacing w:after="0" w:line="240" w:lineRule="auto"/>
        <w:ind w:left="720"/>
        <w:outlineLvl w:val="1"/>
        <w:rPr>
          <w:rFonts w:ascii="Calibri" w:hAnsi="Calibri" w:cs="Calibri"/>
          <w:lang w:val="en"/>
        </w:rPr>
      </w:pPr>
    </w:p>
    <w:p w14:paraId="17E0E961" w14:textId="77777777" w:rsidR="001C4A50" w:rsidRDefault="001C4A50" w:rsidP="00FF4B02">
      <w:pPr>
        <w:spacing w:after="0" w:line="240" w:lineRule="auto"/>
        <w:outlineLvl w:val="1"/>
        <w:rPr>
          <w:rFonts w:ascii="Calibri" w:hAnsi="Calibri" w:cs="Calibri"/>
          <w:lang w:val="en"/>
        </w:rPr>
      </w:pPr>
    </w:p>
    <w:p w14:paraId="2A65EE61" w14:textId="2D272572" w:rsidR="001C4A50" w:rsidRDefault="001C4A50" w:rsidP="00A538B1">
      <w:pPr>
        <w:spacing w:after="0" w:line="240" w:lineRule="auto"/>
        <w:ind w:left="720"/>
        <w:outlineLvl w:val="1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</w:t>
      </w:r>
      <w:r w:rsidR="00A92C7D">
        <w:rPr>
          <w:rFonts w:ascii="Calibri" w:hAnsi="Calibri" w:cs="Calibri"/>
          <w:lang w:val="en"/>
        </w:rPr>
        <w:t>ia Brennan informed the group the</w:t>
      </w:r>
      <w:r>
        <w:rPr>
          <w:rFonts w:ascii="Calibri" w:hAnsi="Calibri" w:cs="Calibri"/>
          <w:lang w:val="en"/>
        </w:rPr>
        <w:t xml:space="preserve"> T</w:t>
      </w:r>
      <w:r w:rsidR="00A538B1">
        <w:rPr>
          <w:rFonts w:ascii="Calibri" w:hAnsi="Calibri" w:cs="Calibri"/>
          <w:lang w:val="en"/>
        </w:rPr>
        <w:t xml:space="preserve">erms </w:t>
      </w:r>
      <w:r w:rsidR="00FA3990">
        <w:rPr>
          <w:rFonts w:ascii="Calibri" w:hAnsi="Calibri" w:cs="Calibri"/>
          <w:lang w:val="en"/>
        </w:rPr>
        <w:t>o</w:t>
      </w:r>
      <w:r w:rsidR="00A538B1">
        <w:rPr>
          <w:rFonts w:ascii="Calibri" w:hAnsi="Calibri" w:cs="Calibri"/>
          <w:lang w:val="en"/>
        </w:rPr>
        <w:t xml:space="preserve">f </w:t>
      </w:r>
      <w:r w:rsidR="00323607">
        <w:rPr>
          <w:rFonts w:ascii="Calibri" w:hAnsi="Calibri" w:cs="Calibri"/>
          <w:lang w:val="en"/>
        </w:rPr>
        <w:t>Reference</w:t>
      </w:r>
      <w:r>
        <w:rPr>
          <w:rFonts w:ascii="Calibri" w:hAnsi="Calibri" w:cs="Calibri"/>
          <w:lang w:val="en"/>
        </w:rPr>
        <w:t xml:space="preserve"> </w:t>
      </w:r>
      <w:r w:rsidR="00FA3990">
        <w:rPr>
          <w:rFonts w:ascii="Calibri" w:hAnsi="Calibri" w:cs="Calibri"/>
          <w:lang w:val="en"/>
        </w:rPr>
        <w:t>had</w:t>
      </w:r>
      <w:r w:rsidR="00A92C7D">
        <w:rPr>
          <w:rFonts w:ascii="Calibri" w:hAnsi="Calibri" w:cs="Calibri"/>
          <w:lang w:val="en"/>
        </w:rPr>
        <w:t xml:space="preserve"> altered to reflect an </w:t>
      </w:r>
      <w:r>
        <w:rPr>
          <w:rFonts w:ascii="Calibri" w:hAnsi="Calibri" w:cs="Calibri"/>
          <w:lang w:val="en"/>
        </w:rPr>
        <w:t>increase</w:t>
      </w:r>
      <w:r w:rsidR="00A92C7D">
        <w:rPr>
          <w:rFonts w:ascii="Calibri" w:hAnsi="Calibri" w:cs="Calibri"/>
          <w:lang w:val="en"/>
        </w:rPr>
        <w:t xml:space="preserve"> in number of committee members in order to assist</w:t>
      </w:r>
      <w:r w:rsidR="00FA3990">
        <w:rPr>
          <w:rFonts w:ascii="Calibri" w:hAnsi="Calibri" w:cs="Calibri"/>
          <w:lang w:val="en"/>
        </w:rPr>
        <w:t xml:space="preserve"> with the</w:t>
      </w:r>
      <w:r w:rsidR="00A92C7D">
        <w:rPr>
          <w:rFonts w:ascii="Calibri" w:hAnsi="Calibri" w:cs="Calibri"/>
          <w:lang w:val="en"/>
        </w:rPr>
        <w:t xml:space="preserve"> rotation of members.</w:t>
      </w:r>
      <w:r>
        <w:rPr>
          <w:rFonts w:ascii="Calibri" w:hAnsi="Calibri" w:cs="Calibri"/>
          <w:lang w:val="en"/>
        </w:rPr>
        <w:t xml:space="preserve"> </w:t>
      </w:r>
      <w:r w:rsidR="00FA3990">
        <w:rPr>
          <w:rFonts w:ascii="Calibri" w:hAnsi="Calibri" w:cs="Calibri"/>
          <w:lang w:val="en"/>
        </w:rPr>
        <w:t>Other</w:t>
      </w:r>
      <w:r w:rsidR="00A92C7D">
        <w:rPr>
          <w:rFonts w:ascii="Calibri" w:hAnsi="Calibri" w:cs="Calibri"/>
          <w:lang w:val="en"/>
        </w:rPr>
        <w:t xml:space="preserve"> areas of the Terms of reference ha</w:t>
      </w:r>
      <w:r w:rsidR="00FA3990">
        <w:rPr>
          <w:rFonts w:ascii="Calibri" w:hAnsi="Calibri" w:cs="Calibri"/>
          <w:lang w:val="en"/>
        </w:rPr>
        <w:t>d also</w:t>
      </w:r>
      <w:r w:rsidR="00A92C7D">
        <w:rPr>
          <w:rFonts w:ascii="Calibri" w:hAnsi="Calibri" w:cs="Calibri"/>
          <w:lang w:val="en"/>
        </w:rPr>
        <w:t xml:space="preserve"> been change</w:t>
      </w:r>
      <w:r w:rsidR="00FA3990">
        <w:rPr>
          <w:rFonts w:ascii="Calibri" w:hAnsi="Calibri" w:cs="Calibri"/>
          <w:lang w:val="en"/>
        </w:rPr>
        <w:t>d further to</w:t>
      </w:r>
      <w:r w:rsidR="00A538B1">
        <w:rPr>
          <w:rFonts w:ascii="Calibri" w:hAnsi="Calibri" w:cs="Calibri"/>
          <w:lang w:val="en"/>
        </w:rPr>
        <w:t xml:space="preserve"> CI</w:t>
      </w:r>
      <w:r>
        <w:rPr>
          <w:rFonts w:ascii="Calibri" w:hAnsi="Calibri" w:cs="Calibri"/>
          <w:lang w:val="en"/>
        </w:rPr>
        <w:t xml:space="preserve">PFA guidance.  </w:t>
      </w:r>
    </w:p>
    <w:p w14:paraId="166659CF" w14:textId="77777777" w:rsidR="002944E4" w:rsidRDefault="002944E4" w:rsidP="00FF4B02">
      <w:pPr>
        <w:spacing w:after="0" w:line="240" w:lineRule="auto"/>
        <w:outlineLvl w:val="1"/>
        <w:rPr>
          <w:rFonts w:ascii="Calibri" w:hAnsi="Calibri" w:cs="Calibri"/>
          <w:lang w:val="en"/>
        </w:rPr>
      </w:pPr>
    </w:p>
    <w:p w14:paraId="6F902400" w14:textId="5E7FAF60" w:rsidR="002944E4" w:rsidRDefault="00FA3990" w:rsidP="00A538B1">
      <w:pPr>
        <w:spacing w:after="0" w:line="240" w:lineRule="auto"/>
        <w:ind w:left="720"/>
        <w:outlineLvl w:val="1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The Commissioner</w:t>
      </w:r>
      <w:r w:rsidR="00A92C7D">
        <w:rPr>
          <w:rFonts w:ascii="Calibri" w:hAnsi="Calibri" w:cs="Calibri"/>
          <w:lang w:val="en"/>
        </w:rPr>
        <w:t xml:space="preserve"> agreed that Umar Hussain and Geoff Petty c</w:t>
      </w:r>
      <w:r>
        <w:rPr>
          <w:rFonts w:ascii="Calibri" w:hAnsi="Calibri" w:cs="Calibri"/>
          <w:lang w:val="en"/>
        </w:rPr>
        <w:t>ould</w:t>
      </w:r>
      <w:r w:rsidR="00A92C7D">
        <w:rPr>
          <w:rFonts w:ascii="Calibri" w:hAnsi="Calibri" w:cs="Calibri"/>
          <w:lang w:val="en"/>
        </w:rPr>
        <w:t xml:space="preserve"> sign off the terms of reference, should there be more significant changes then it would have to come to </w:t>
      </w:r>
      <w:r>
        <w:rPr>
          <w:rFonts w:ascii="Calibri" w:hAnsi="Calibri" w:cs="Calibri"/>
          <w:lang w:val="en"/>
        </w:rPr>
        <w:t>the Strategic Group for approval.</w:t>
      </w:r>
    </w:p>
    <w:p w14:paraId="4A7E09D4" w14:textId="77777777" w:rsidR="002944E4" w:rsidRDefault="002944E4" w:rsidP="00FF4B02">
      <w:pPr>
        <w:spacing w:after="0" w:line="240" w:lineRule="auto"/>
        <w:outlineLvl w:val="1"/>
        <w:rPr>
          <w:rFonts w:ascii="Calibri" w:hAnsi="Calibri" w:cs="Calibri"/>
          <w:lang w:val="en"/>
        </w:rPr>
      </w:pPr>
    </w:p>
    <w:p w14:paraId="5C89AAD7" w14:textId="0F1287E4" w:rsidR="00A538B1" w:rsidRDefault="00FA3990" w:rsidP="00A538B1">
      <w:pPr>
        <w:spacing w:after="0" w:line="240" w:lineRule="auto"/>
        <w:ind w:left="720"/>
        <w:outlineLvl w:val="1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The Commissioner</w:t>
      </w:r>
      <w:r w:rsidR="00A92C7D">
        <w:rPr>
          <w:rFonts w:ascii="Calibri" w:hAnsi="Calibri" w:cs="Calibri"/>
          <w:lang w:val="en"/>
        </w:rPr>
        <w:t xml:space="preserve"> agreed to advertise</w:t>
      </w:r>
      <w:r>
        <w:rPr>
          <w:rFonts w:ascii="Calibri" w:hAnsi="Calibri" w:cs="Calibri"/>
          <w:lang w:val="en"/>
        </w:rPr>
        <w:t xml:space="preserve"> the vacancies</w:t>
      </w:r>
      <w:r w:rsidR="00A92C7D">
        <w:rPr>
          <w:rFonts w:ascii="Calibri" w:hAnsi="Calibri" w:cs="Calibri"/>
          <w:lang w:val="en"/>
        </w:rPr>
        <w:t xml:space="preserve"> and a</w:t>
      </w:r>
      <w:r w:rsidR="00A538B1">
        <w:rPr>
          <w:rFonts w:ascii="Calibri" w:hAnsi="Calibri" w:cs="Calibri"/>
          <w:lang w:val="en"/>
        </w:rPr>
        <w:t>t the same time will also advertise for the I</w:t>
      </w:r>
      <w:r w:rsidR="002944E4">
        <w:rPr>
          <w:rFonts w:ascii="Calibri" w:hAnsi="Calibri" w:cs="Calibri"/>
          <w:lang w:val="en"/>
        </w:rPr>
        <w:t xml:space="preserve">ndependent </w:t>
      </w:r>
      <w:r w:rsidR="00A538B1">
        <w:rPr>
          <w:rFonts w:ascii="Calibri" w:hAnsi="Calibri" w:cs="Calibri"/>
          <w:lang w:val="en"/>
        </w:rPr>
        <w:t>E</w:t>
      </w:r>
      <w:r w:rsidR="00473E70">
        <w:rPr>
          <w:rFonts w:ascii="Calibri" w:hAnsi="Calibri" w:cs="Calibri"/>
          <w:lang w:val="en"/>
        </w:rPr>
        <w:t>thics</w:t>
      </w:r>
      <w:r w:rsidR="00A538B1">
        <w:rPr>
          <w:rFonts w:ascii="Calibri" w:hAnsi="Calibri" w:cs="Calibri"/>
          <w:lang w:val="en"/>
        </w:rPr>
        <w:t xml:space="preserve"> C</w:t>
      </w:r>
      <w:r w:rsidR="002944E4">
        <w:rPr>
          <w:rFonts w:ascii="Calibri" w:hAnsi="Calibri" w:cs="Calibri"/>
          <w:lang w:val="en"/>
        </w:rPr>
        <w:t>omm</w:t>
      </w:r>
      <w:r>
        <w:rPr>
          <w:rFonts w:ascii="Calibri" w:hAnsi="Calibri" w:cs="Calibri"/>
          <w:lang w:val="en"/>
        </w:rPr>
        <w:t>ittee.</w:t>
      </w:r>
      <w:r w:rsidR="002944E4">
        <w:rPr>
          <w:rFonts w:ascii="Calibri" w:hAnsi="Calibri" w:cs="Calibri"/>
          <w:lang w:val="en"/>
        </w:rPr>
        <w:t xml:space="preserve">  </w:t>
      </w:r>
      <w:r w:rsidR="00A538B1">
        <w:rPr>
          <w:rFonts w:ascii="Calibri" w:hAnsi="Calibri" w:cs="Calibri"/>
          <w:lang w:val="en"/>
        </w:rPr>
        <w:t>M</w:t>
      </w:r>
      <w:r w:rsidR="00A92C7D">
        <w:rPr>
          <w:rFonts w:ascii="Calibri" w:hAnsi="Calibri" w:cs="Calibri"/>
          <w:lang w:val="en"/>
        </w:rPr>
        <w:t>att Jukes wanted</w:t>
      </w:r>
      <w:r w:rsidR="00A538B1">
        <w:rPr>
          <w:rFonts w:ascii="Calibri" w:hAnsi="Calibri" w:cs="Calibri"/>
          <w:lang w:val="en"/>
        </w:rPr>
        <w:t xml:space="preserve"> to ensure </w:t>
      </w:r>
      <w:r>
        <w:rPr>
          <w:rFonts w:ascii="Calibri" w:hAnsi="Calibri" w:cs="Calibri"/>
          <w:lang w:val="en"/>
        </w:rPr>
        <w:t>it was</w:t>
      </w:r>
      <w:r w:rsidR="00A92C7D">
        <w:rPr>
          <w:rFonts w:ascii="Calibri" w:hAnsi="Calibri" w:cs="Calibri"/>
          <w:lang w:val="en"/>
        </w:rPr>
        <w:t xml:space="preserve"> </w:t>
      </w:r>
      <w:r w:rsidR="00A538B1">
        <w:rPr>
          <w:rFonts w:ascii="Calibri" w:hAnsi="Calibri" w:cs="Calibri"/>
          <w:lang w:val="en"/>
        </w:rPr>
        <w:t>advertised in the appropriate places. Mark</w:t>
      </w:r>
      <w:r w:rsidR="00A92C7D">
        <w:rPr>
          <w:rFonts w:ascii="Calibri" w:hAnsi="Calibri" w:cs="Calibri"/>
          <w:lang w:val="en"/>
        </w:rPr>
        <w:t xml:space="preserve"> Milton confirmed assistance from</w:t>
      </w:r>
      <w:r w:rsidR="00A538B1">
        <w:rPr>
          <w:rFonts w:ascii="Calibri" w:hAnsi="Calibri" w:cs="Calibri"/>
          <w:lang w:val="en"/>
        </w:rPr>
        <w:t xml:space="preserve"> HR in this matter.</w:t>
      </w:r>
    </w:p>
    <w:p w14:paraId="4EAB5A2F" w14:textId="77777777" w:rsidR="00A538B1" w:rsidRDefault="00A538B1" w:rsidP="00A538B1">
      <w:pPr>
        <w:spacing w:after="0" w:line="240" w:lineRule="auto"/>
        <w:ind w:left="720"/>
        <w:outlineLvl w:val="1"/>
        <w:rPr>
          <w:rFonts w:ascii="Calibri" w:hAnsi="Calibri" w:cs="Calibri"/>
          <w:lang w:val="en"/>
        </w:rPr>
      </w:pPr>
    </w:p>
    <w:p w14:paraId="3E200A66" w14:textId="77777777" w:rsidR="00A4217B" w:rsidRDefault="00A4217B" w:rsidP="00E13F5A">
      <w:pPr>
        <w:spacing w:after="0" w:line="240" w:lineRule="auto"/>
        <w:ind w:left="1080"/>
        <w:outlineLvl w:val="1"/>
        <w:rPr>
          <w:rFonts w:ascii="Calibri" w:hAnsi="Calibri" w:cs="Calibri"/>
          <w:lang w:val="en"/>
        </w:rPr>
      </w:pPr>
    </w:p>
    <w:p w14:paraId="43309EC1" w14:textId="13D71A7E" w:rsidR="00DD720D" w:rsidRDefault="00DD720D" w:rsidP="00E13F5A">
      <w:pPr>
        <w:spacing w:after="0" w:line="240" w:lineRule="auto"/>
        <w:ind w:left="1080"/>
        <w:outlineLvl w:val="1"/>
        <w:rPr>
          <w:rFonts w:eastAsia="Times New Roman" w:cs="Times New Roman"/>
          <w:b/>
          <w:bCs/>
          <w:color w:val="000000"/>
          <w:sz w:val="29"/>
          <w:szCs w:val="29"/>
        </w:rPr>
      </w:pPr>
      <w:r>
        <w:rPr>
          <w:rFonts w:eastAsia="Times New Roman" w:cs="Times New Roman"/>
          <w:b/>
          <w:bCs/>
          <w:color w:val="000000"/>
          <w:sz w:val="29"/>
          <w:szCs w:val="29"/>
        </w:rPr>
        <w:t xml:space="preserve">Part 2 </w:t>
      </w:r>
      <w:r w:rsidRPr="00DD720D">
        <w:rPr>
          <w:rFonts w:eastAsia="Times New Roman" w:cs="Times New Roman"/>
          <w:b/>
          <w:bCs/>
          <w:color w:val="000000"/>
          <w:sz w:val="29"/>
          <w:szCs w:val="29"/>
        </w:rPr>
        <w:t xml:space="preserve">– </w:t>
      </w:r>
      <w:r>
        <w:rPr>
          <w:rFonts w:eastAsia="Times New Roman" w:cs="Times New Roman"/>
          <w:b/>
          <w:bCs/>
          <w:color w:val="000000"/>
          <w:sz w:val="29"/>
          <w:szCs w:val="29"/>
        </w:rPr>
        <w:t>Items raised by exception</w:t>
      </w:r>
    </w:p>
    <w:p w14:paraId="3B472A74" w14:textId="77777777" w:rsidR="00DD720D" w:rsidRPr="001F3726" w:rsidRDefault="00D60D55" w:rsidP="00E13F5A">
      <w:pPr>
        <w:ind w:left="720"/>
      </w:pPr>
      <w:r>
        <w:pict w14:anchorId="7EB2B41A">
          <v:rect id="_x0000_i1029" style="width:0;height:1.5pt" o:hralign="center" o:hrstd="t" o:hr="t" fillcolor="gray" stroked="f"/>
        </w:pict>
      </w:r>
    </w:p>
    <w:p w14:paraId="209C37BF" w14:textId="77777777" w:rsidR="00C41AFA" w:rsidRDefault="00DD720D" w:rsidP="005F394B">
      <w:pPr>
        <w:pStyle w:val="ListParagraph"/>
        <w:numPr>
          <w:ilvl w:val="0"/>
          <w:numId w:val="40"/>
        </w:numPr>
        <w:ind w:left="1440"/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Commissioner and Chief Constable’s meetings with local authority Chief Executives and Leaders </w:t>
      </w:r>
    </w:p>
    <w:p w14:paraId="399C91EE" w14:textId="77777777" w:rsidR="00A92C7D" w:rsidRDefault="00A92C7D" w:rsidP="00E13F5A">
      <w:pPr>
        <w:ind w:left="720"/>
        <w:rPr>
          <w:rFonts w:cs="Arial"/>
        </w:rPr>
      </w:pPr>
      <w:r>
        <w:rPr>
          <w:rFonts w:cs="Arial"/>
        </w:rPr>
        <w:t>Issues to be raised:-</w:t>
      </w:r>
    </w:p>
    <w:p w14:paraId="06A86B1B" w14:textId="318A65CD" w:rsidR="00534E7D" w:rsidRDefault="00534E7D" w:rsidP="00E13F5A">
      <w:pPr>
        <w:ind w:left="720"/>
        <w:rPr>
          <w:rFonts w:cs="Arial"/>
        </w:rPr>
      </w:pPr>
      <w:r w:rsidRPr="00534E7D">
        <w:rPr>
          <w:rFonts w:cs="Arial"/>
        </w:rPr>
        <w:t xml:space="preserve">18-25 </w:t>
      </w:r>
    </w:p>
    <w:p w14:paraId="5FE597DD" w14:textId="7A66765A" w:rsidR="00734433" w:rsidRDefault="00A92C7D" w:rsidP="00E13F5A">
      <w:pPr>
        <w:ind w:left="720"/>
        <w:rPr>
          <w:rFonts w:cs="Arial"/>
        </w:rPr>
      </w:pPr>
      <w:r>
        <w:rPr>
          <w:rFonts w:cs="Arial"/>
        </w:rPr>
        <w:t>Missing children’s</w:t>
      </w:r>
      <w:r w:rsidR="00534E7D">
        <w:rPr>
          <w:rFonts w:cs="Arial"/>
        </w:rPr>
        <w:t xml:space="preserve"> report</w:t>
      </w:r>
      <w:r w:rsidR="00534E7D" w:rsidRPr="00534E7D">
        <w:rPr>
          <w:rFonts w:cs="Arial"/>
        </w:rPr>
        <w:t xml:space="preserve"> </w:t>
      </w:r>
    </w:p>
    <w:p w14:paraId="677185FE" w14:textId="5CD7C49A" w:rsidR="00734433" w:rsidRDefault="00FB3C90" w:rsidP="005F394B">
      <w:pPr>
        <w:pStyle w:val="ListParagraph"/>
        <w:numPr>
          <w:ilvl w:val="0"/>
          <w:numId w:val="40"/>
        </w:numPr>
        <w:ind w:left="1440"/>
        <w:rPr>
          <w:rFonts w:cs="Arial"/>
          <w:b/>
          <w:u w:val="single"/>
        </w:rPr>
      </w:pPr>
      <w:r>
        <w:rPr>
          <w:rFonts w:cs="Arial"/>
          <w:b/>
          <w:u w:val="single"/>
        </w:rPr>
        <w:t>P</w:t>
      </w:r>
      <w:r w:rsidR="009E51E0">
        <w:rPr>
          <w:rFonts w:cs="Arial"/>
          <w:b/>
          <w:u w:val="single"/>
        </w:rPr>
        <w:t>ublic Service Boards</w:t>
      </w:r>
    </w:p>
    <w:p w14:paraId="50746858" w14:textId="03E8DD0B" w:rsidR="00F36325" w:rsidRDefault="00FA3990" w:rsidP="00E451AD">
      <w:pPr>
        <w:rPr>
          <w:rFonts w:cs="Arial"/>
        </w:rPr>
      </w:pPr>
      <w:r>
        <w:rPr>
          <w:rFonts w:cs="Arial"/>
        </w:rPr>
        <w:t>There had been a good</w:t>
      </w:r>
      <w:r w:rsidR="00E451AD" w:rsidRPr="00E451AD">
        <w:rPr>
          <w:rFonts w:cs="Arial"/>
        </w:rPr>
        <w:t xml:space="preserve"> deal of contact between each of the </w:t>
      </w:r>
      <w:r w:rsidR="00A92C7D" w:rsidRPr="00E451AD">
        <w:rPr>
          <w:rFonts w:cs="Arial"/>
        </w:rPr>
        <w:t>Assis</w:t>
      </w:r>
      <w:r w:rsidR="00A92C7D">
        <w:rPr>
          <w:rFonts w:cs="Arial"/>
        </w:rPr>
        <w:t>tant C</w:t>
      </w:r>
      <w:r w:rsidR="00E451AD" w:rsidRPr="00E451AD">
        <w:rPr>
          <w:rFonts w:cs="Arial"/>
        </w:rPr>
        <w:t>ommissioners and BCU commanders.</w:t>
      </w:r>
      <w:r w:rsidR="009861BC">
        <w:rPr>
          <w:rFonts w:cs="Arial"/>
        </w:rPr>
        <w:t xml:space="preserve"> </w:t>
      </w:r>
      <w:r>
        <w:rPr>
          <w:rFonts w:cs="Arial"/>
        </w:rPr>
        <w:t>The Chief Constable</w:t>
      </w:r>
      <w:r w:rsidR="00A92C7D">
        <w:rPr>
          <w:rFonts w:cs="Arial"/>
        </w:rPr>
        <w:t xml:space="preserve"> </w:t>
      </w:r>
      <w:r>
        <w:rPr>
          <w:rFonts w:cs="Arial"/>
        </w:rPr>
        <w:t>had</w:t>
      </w:r>
      <w:r w:rsidR="009861BC">
        <w:rPr>
          <w:rFonts w:cs="Arial"/>
        </w:rPr>
        <w:t xml:space="preserve"> attended all of the P</w:t>
      </w:r>
      <w:r w:rsidR="00A92C7D">
        <w:rPr>
          <w:rFonts w:cs="Arial"/>
        </w:rPr>
        <w:t xml:space="preserve">ublic Service Boards </w:t>
      </w:r>
      <w:r>
        <w:rPr>
          <w:rFonts w:cs="Arial"/>
        </w:rPr>
        <w:t>and it was</w:t>
      </w:r>
      <w:r w:rsidR="00A92C7D">
        <w:rPr>
          <w:rFonts w:cs="Arial"/>
        </w:rPr>
        <w:t xml:space="preserve"> i</w:t>
      </w:r>
      <w:r w:rsidR="009861BC">
        <w:rPr>
          <w:rFonts w:cs="Arial"/>
        </w:rPr>
        <w:t>nte</w:t>
      </w:r>
      <w:r w:rsidR="00A92C7D">
        <w:rPr>
          <w:rFonts w:cs="Arial"/>
        </w:rPr>
        <w:t>resting to see the difference across the areas</w:t>
      </w:r>
      <w:r w:rsidR="00F5301A">
        <w:rPr>
          <w:rFonts w:cs="Arial"/>
        </w:rPr>
        <w:t>.</w:t>
      </w:r>
    </w:p>
    <w:p w14:paraId="5C9E3D22" w14:textId="77777777" w:rsidR="00734433" w:rsidRPr="00734433" w:rsidRDefault="00734433" w:rsidP="00E13F5A">
      <w:pPr>
        <w:ind w:left="720"/>
        <w:rPr>
          <w:rFonts w:cs="Arial"/>
          <w:b/>
          <w:u w:val="single"/>
        </w:rPr>
      </w:pPr>
    </w:p>
    <w:p w14:paraId="79B0A79D" w14:textId="55B43260" w:rsidR="00FB3C90" w:rsidRDefault="00FB3C90" w:rsidP="005F394B">
      <w:pPr>
        <w:pStyle w:val="ListParagraph"/>
        <w:numPr>
          <w:ilvl w:val="0"/>
          <w:numId w:val="40"/>
        </w:numPr>
        <w:ind w:left="1440"/>
        <w:rPr>
          <w:rFonts w:cs="Arial"/>
          <w:b/>
          <w:u w:val="single"/>
        </w:rPr>
      </w:pPr>
      <w:r>
        <w:rPr>
          <w:rFonts w:cs="Arial"/>
          <w:b/>
          <w:u w:val="single"/>
        </w:rPr>
        <w:t>Update on Welsh Government and all Wales meetings – C</w:t>
      </w:r>
      <w:r w:rsidR="009E51E0">
        <w:rPr>
          <w:rFonts w:cs="Arial"/>
          <w:b/>
          <w:u w:val="single"/>
        </w:rPr>
        <w:t>ommissioner and Chief Constable</w:t>
      </w:r>
    </w:p>
    <w:p w14:paraId="1FB57CB9" w14:textId="4ED07596" w:rsidR="00734433" w:rsidRDefault="00E70D43" w:rsidP="00DA1E05">
      <w:pPr>
        <w:rPr>
          <w:rFonts w:cs="Arial"/>
        </w:rPr>
      </w:pPr>
      <w:r>
        <w:rPr>
          <w:rFonts w:cs="Arial"/>
        </w:rPr>
        <w:t>The Chief Constable felt that</w:t>
      </w:r>
      <w:r w:rsidR="00A92C7D">
        <w:rPr>
          <w:rFonts w:cs="Arial"/>
        </w:rPr>
        <w:t xml:space="preserve"> a meeting between health, social justices and Carl </w:t>
      </w:r>
      <w:proofErr w:type="spellStart"/>
      <w:r w:rsidR="00A92C7D">
        <w:rPr>
          <w:rFonts w:cs="Arial"/>
        </w:rPr>
        <w:t>Sargeant</w:t>
      </w:r>
      <w:proofErr w:type="spellEnd"/>
      <w:r w:rsidR="00A92C7D">
        <w:rPr>
          <w:rFonts w:cs="Arial"/>
        </w:rPr>
        <w:t xml:space="preserve"> would be beneficial in order to see how they </w:t>
      </w:r>
      <w:r>
        <w:rPr>
          <w:rFonts w:cs="Arial"/>
        </w:rPr>
        <w:t>were</w:t>
      </w:r>
      <w:r w:rsidR="00A92C7D">
        <w:rPr>
          <w:rFonts w:cs="Arial"/>
        </w:rPr>
        <w:t xml:space="preserve"> all working</w:t>
      </w:r>
      <w:r>
        <w:rPr>
          <w:rFonts w:cs="Arial"/>
        </w:rPr>
        <w:t>. That would also be a good</w:t>
      </w:r>
      <w:r w:rsidR="00A92C7D">
        <w:rPr>
          <w:rFonts w:cs="Arial"/>
        </w:rPr>
        <w:t xml:space="preserve"> opportunity to introduce Bob Evans</w:t>
      </w:r>
      <w:r w:rsidR="00DA1E05">
        <w:rPr>
          <w:rFonts w:cs="Arial"/>
        </w:rPr>
        <w:t>.</w:t>
      </w:r>
    </w:p>
    <w:p w14:paraId="581CBEBA" w14:textId="583CDD21" w:rsidR="00DA1E05" w:rsidRDefault="00E70D43" w:rsidP="00DA1E05">
      <w:pPr>
        <w:rPr>
          <w:rFonts w:cs="Arial"/>
        </w:rPr>
      </w:pPr>
      <w:r>
        <w:rPr>
          <w:rFonts w:cs="Arial"/>
        </w:rPr>
        <w:t>The Commissioner</w:t>
      </w:r>
      <w:r w:rsidR="00DA1E05">
        <w:rPr>
          <w:rFonts w:cs="Arial"/>
        </w:rPr>
        <w:t xml:space="preserve"> stated </w:t>
      </w:r>
      <w:r>
        <w:rPr>
          <w:rFonts w:cs="Arial"/>
        </w:rPr>
        <w:t>that further to a recent meeting of the</w:t>
      </w:r>
      <w:r w:rsidR="00DA1E05">
        <w:rPr>
          <w:rFonts w:cs="Arial"/>
        </w:rPr>
        <w:t xml:space="preserve"> A</w:t>
      </w:r>
      <w:r w:rsidR="00A92C7D">
        <w:rPr>
          <w:rFonts w:cs="Arial"/>
        </w:rPr>
        <w:t xml:space="preserve">ll Wales Criminal Justice Board </w:t>
      </w:r>
      <w:r>
        <w:rPr>
          <w:rFonts w:cs="Arial"/>
        </w:rPr>
        <w:t>he was</w:t>
      </w:r>
      <w:r w:rsidR="00A92C7D">
        <w:rPr>
          <w:rFonts w:cs="Arial"/>
        </w:rPr>
        <w:t xml:space="preserve"> pleased in the direction it is going. </w:t>
      </w:r>
    </w:p>
    <w:p w14:paraId="5FD83E0B" w14:textId="77777777" w:rsidR="00DD720D" w:rsidRDefault="00DD720D" w:rsidP="00E13F5A">
      <w:pPr>
        <w:spacing w:after="0" w:line="240" w:lineRule="auto"/>
        <w:ind w:left="1080"/>
        <w:outlineLvl w:val="1"/>
        <w:rPr>
          <w:rFonts w:eastAsia="Times New Roman" w:cs="Times New Roman"/>
          <w:b/>
          <w:bCs/>
          <w:color w:val="000000"/>
          <w:sz w:val="29"/>
          <w:szCs w:val="29"/>
        </w:rPr>
      </w:pPr>
      <w:r>
        <w:rPr>
          <w:rFonts w:eastAsia="Times New Roman" w:cs="Times New Roman"/>
          <w:b/>
          <w:bCs/>
          <w:color w:val="000000"/>
          <w:sz w:val="29"/>
          <w:szCs w:val="29"/>
        </w:rPr>
        <w:t xml:space="preserve">Part 3 </w:t>
      </w:r>
      <w:r w:rsidRPr="00DD720D">
        <w:rPr>
          <w:rFonts w:eastAsia="Times New Roman" w:cs="Times New Roman"/>
          <w:b/>
          <w:bCs/>
          <w:color w:val="000000"/>
          <w:sz w:val="29"/>
          <w:szCs w:val="29"/>
        </w:rPr>
        <w:t xml:space="preserve">– </w:t>
      </w:r>
      <w:r>
        <w:rPr>
          <w:rFonts w:eastAsia="Times New Roman" w:cs="Times New Roman"/>
          <w:b/>
          <w:bCs/>
          <w:color w:val="000000"/>
          <w:sz w:val="29"/>
          <w:szCs w:val="29"/>
        </w:rPr>
        <w:t>Items raised by report</w:t>
      </w:r>
    </w:p>
    <w:p w14:paraId="05D1083D" w14:textId="77777777" w:rsidR="00DD720D" w:rsidRPr="00A63244" w:rsidRDefault="00D60D55" w:rsidP="00E13F5A">
      <w:pPr>
        <w:ind w:left="720"/>
      </w:pPr>
      <w:r>
        <w:pict w14:anchorId="28B45124">
          <v:rect id="_x0000_i1030" style="width:0;height:1.5pt" o:hralign="center" o:hrstd="t" o:hr="t" fillcolor="gray" stroked="f"/>
        </w:pict>
      </w:r>
    </w:p>
    <w:p w14:paraId="3F35B047" w14:textId="77777777" w:rsidR="00DD720D" w:rsidRDefault="003231C2" w:rsidP="005F394B">
      <w:pPr>
        <w:pStyle w:val="ListParagraph"/>
        <w:numPr>
          <w:ilvl w:val="0"/>
          <w:numId w:val="40"/>
        </w:numPr>
        <w:ind w:left="1440"/>
        <w:rPr>
          <w:rFonts w:cs="Arial"/>
          <w:b/>
          <w:u w:val="single"/>
        </w:rPr>
      </w:pPr>
      <w:r>
        <w:rPr>
          <w:rFonts w:cs="Arial"/>
          <w:b/>
          <w:u w:val="single"/>
        </w:rPr>
        <w:t>Commissioner’s team update report</w:t>
      </w:r>
    </w:p>
    <w:p w14:paraId="761C061E" w14:textId="09CD73A4" w:rsidR="00A92C7D" w:rsidRDefault="00A4217B" w:rsidP="00E13F5A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The Commissioners </w:t>
      </w:r>
      <w:r w:rsidR="00A92C7D">
        <w:rPr>
          <w:rFonts w:ascii="Calibri" w:hAnsi="Calibri" w:cs="Calibri"/>
          <w:lang w:val="en"/>
        </w:rPr>
        <w:t xml:space="preserve">presented his update report to the </w:t>
      </w:r>
      <w:r w:rsidR="00E70D43">
        <w:rPr>
          <w:rFonts w:ascii="Calibri" w:hAnsi="Calibri" w:cs="Calibri"/>
          <w:lang w:val="en"/>
        </w:rPr>
        <w:t>B</w:t>
      </w:r>
      <w:r w:rsidR="00A92C7D">
        <w:rPr>
          <w:rFonts w:ascii="Calibri" w:hAnsi="Calibri" w:cs="Calibri"/>
          <w:lang w:val="en"/>
        </w:rPr>
        <w:t>oard</w:t>
      </w:r>
      <w:r w:rsidR="00250DA0">
        <w:rPr>
          <w:rFonts w:ascii="Calibri" w:hAnsi="Calibri" w:cs="Calibri"/>
          <w:lang w:val="en"/>
        </w:rPr>
        <w:t>.</w:t>
      </w:r>
    </w:p>
    <w:p w14:paraId="6DFE48F2" w14:textId="15895E7C" w:rsidR="00732AA5" w:rsidRDefault="00732AA5" w:rsidP="00E13F5A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With reference to the decision log </w:t>
      </w:r>
      <w:r w:rsidR="00E70D43">
        <w:rPr>
          <w:rFonts w:ascii="Calibri" w:hAnsi="Calibri" w:cs="Calibri"/>
          <w:lang w:val="en"/>
        </w:rPr>
        <w:t>the Commissioner wanted to</w:t>
      </w:r>
      <w:r>
        <w:rPr>
          <w:rFonts w:ascii="Calibri" w:hAnsi="Calibri" w:cs="Calibri"/>
          <w:lang w:val="en"/>
        </w:rPr>
        <w:t xml:space="preserve"> return to the detail regarding </w:t>
      </w:r>
      <w:r w:rsidR="00E70D43">
        <w:rPr>
          <w:rFonts w:ascii="Calibri" w:hAnsi="Calibri" w:cs="Calibri"/>
          <w:lang w:val="en"/>
        </w:rPr>
        <w:t xml:space="preserve">Ty </w:t>
      </w:r>
      <w:proofErr w:type="spellStart"/>
      <w:r w:rsidR="00E70D43">
        <w:rPr>
          <w:rFonts w:ascii="Calibri" w:hAnsi="Calibri" w:cs="Calibri"/>
          <w:lang w:val="en"/>
        </w:rPr>
        <w:t>Coffi</w:t>
      </w:r>
      <w:proofErr w:type="spellEnd"/>
      <w:r w:rsidR="00E70D43">
        <w:rPr>
          <w:rFonts w:ascii="Calibri" w:hAnsi="Calibri" w:cs="Calibri"/>
          <w:lang w:val="en"/>
        </w:rPr>
        <w:t>.</w:t>
      </w:r>
      <w:r>
        <w:rPr>
          <w:rFonts w:ascii="Calibri" w:hAnsi="Calibri" w:cs="Calibri"/>
          <w:lang w:val="en"/>
        </w:rPr>
        <w:t xml:space="preserve"> </w:t>
      </w:r>
    </w:p>
    <w:p w14:paraId="00BD8F46" w14:textId="77777777" w:rsidR="003231C2" w:rsidRDefault="003231C2" w:rsidP="005F394B">
      <w:pPr>
        <w:pStyle w:val="ListParagraph"/>
        <w:numPr>
          <w:ilvl w:val="0"/>
          <w:numId w:val="40"/>
        </w:numPr>
        <w:ind w:left="1440"/>
        <w:rPr>
          <w:rFonts w:cs="Arial"/>
          <w:b/>
          <w:u w:val="single"/>
        </w:rPr>
      </w:pPr>
      <w:r>
        <w:rPr>
          <w:rFonts w:cs="Arial"/>
          <w:b/>
          <w:u w:val="single"/>
        </w:rPr>
        <w:t>Chief Constable’s update report</w:t>
      </w:r>
    </w:p>
    <w:p w14:paraId="477A7C12" w14:textId="59A241A3" w:rsidR="00A4217B" w:rsidRDefault="00E70D43" w:rsidP="00E13F5A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The </w:t>
      </w:r>
      <w:r w:rsidR="00B5315D">
        <w:rPr>
          <w:rFonts w:ascii="Calibri" w:hAnsi="Calibri" w:cs="Calibri"/>
          <w:lang w:val="en"/>
        </w:rPr>
        <w:t>Ch</w:t>
      </w:r>
      <w:r w:rsidR="00732AA5">
        <w:rPr>
          <w:rFonts w:ascii="Calibri" w:hAnsi="Calibri" w:cs="Calibri"/>
          <w:lang w:val="en"/>
        </w:rPr>
        <w:t>ief Constable presented his report</w:t>
      </w:r>
      <w:r w:rsidR="00250DA0">
        <w:rPr>
          <w:rFonts w:ascii="Calibri" w:hAnsi="Calibri" w:cs="Calibri"/>
          <w:lang w:val="en"/>
        </w:rPr>
        <w:t xml:space="preserve"> to the Board.</w:t>
      </w:r>
    </w:p>
    <w:p w14:paraId="5D1C2BEF" w14:textId="77A9CA12" w:rsidR="00B5315D" w:rsidRDefault="00732AA5" w:rsidP="00E13F5A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Discussion ensued as to the College Of Policing forensic training resource.  </w:t>
      </w:r>
      <w:r w:rsidR="00250DA0">
        <w:rPr>
          <w:rFonts w:ascii="Calibri" w:hAnsi="Calibri" w:cs="Calibri"/>
          <w:lang w:val="en"/>
        </w:rPr>
        <w:t>The Commissioner</w:t>
      </w:r>
      <w:r>
        <w:rPr>
          <w:rFonts w:ascii="Calibri" w:hAnsi="Calibri" w:cs="Calibri"/>
          <w:lang w:val="en"/>
        </w:rPr>
        <w:t xml:space="preserve"> question</w:t>
      </w:r>
      <w:r w:rsidR="00250DA0">
        <w:rPr>
          <w:rFonts w:ascii="Calibri" w:hAnsi="Calibri" w:cs="Calibri"/>
          <w:lang w:val="en"/>
        </w:rPr>
        <w:t>ed if the</w:t>
      </w:r>
      <w:r>
        <w:rPr>
          <w:rFonts w:ascii="Calibri" w:hAnsi="Calibri" w:cs="Calibri"/>
          <w:lang w:val="en"/>
        </w:rPr>
        <w:t xml:space="preserve"> closure </w:t>
      </w:r>
      <w:r w:rsidR="00250DA0">
        <w:rPr>
          <w:rFonts w:ascii="Calibri" w:hAnsi="Calibri" w:cs="Calibri"/>
          <w:lang w:val="en"/>
        </w:rPr>
        <w:t xml:space="preserve">would </w:t>
      </w:r>
      <w:r>
        <w:rPr>
          <w:rFonts w:ascii="Calibri" w:hAnsi="Calibri" w:cs="Calibri"/>
          <w:lang w:val="en"/>
        </w:rPr>
        <w:t>cause a problem.</w:t>
      </w:r>
      <w:r w:rsidR="00250DA0">
        <w:rPr>
          <w:rFonts w:ascii="Calibri" w:hAnsi="Calibri" w:cs="Calibri"/>
          <w:lang w:val="en"/>
        </w:rPr>
        <w:t xml:space="preserve"> The Chief Constable</w:t>
      </w:r>
      <w:r>
        <w:rPr>
          <w:rFonts w:ascii="Calibri" w:hAnsi="Calibri" w:cs="Calibri"/>
          <w:lang w:val="en"/>
        </w:rPr>
        <w:t xml:space="preserve"> explained the</w:t>
      </w:r>
      <w:r w:rsidR="00F6262B">
        <w:rPr>
          <w:rFonts w:ascii="Calibri" w:hAnsi="Calibri" w:cs="Calibri"/>
          <w:lang w:val="en"/>
        </w:rPr>
        <w:t xml:space="preserve"> C</w:t>
      </w:r>
      <w:r>
        <w:rPr>
          <w:rFonts w:ascii="Calibri" w:hAnsi="Calibri" w:cs="Calibri"/>
          <w:lang w:val="en"/>
        </w:rPr>
        <w:t xml:space="preserve">ollege </w:t>
      </w:r>
      <w:r w:rsidR="00F6262B">
        <w:rPr>
          <w:rFonts w:ascii="Calibri" w:hAnsi="Calibri" w:cs="Calibri"/>
          <w:lang w:val="en"/>
        </w:rPr>
        <w:t>O</w:t>
      </w:r>
      <w:r>
        <w:rPr>
          <w:rFonts w:ascii="Calibri" w:hAnsi="Calibri" w:cs="Calibri"/>
          <w:lang w:val="en"/>
        </w:rPr>
        <w:t xml:space="preserve">f </w:t>
      </w:r>
      <w:r w:rsidR="00F6262B">
        <w:rPr>
          <w:rFonts w:ascii="Calibri" w:hAnsi="Calibri" w:cs="Calibri"/>
          <w:lang w:val="en"/>
        </w:rPr>
        <w:t>P</w:t>
      </w:r>
      <w:r>
        <w:rPr>
          <w:rFonts w:ascii="Calibri" w:hAnsi="Calibri" w:cs="Calibri"/>
          <w:lang w:val="en"/>
        </w:rPr>
        <w:t>olicing</w:t>
      </w:r>
      <w:r w:rsidR="00F6262B">
        <w:rPr>
          <w:rFonts w:ascii="Calibri" w:hAnsi="Calibri" w:cs="Calibri"/>
          <w:lang w:val="en"/>
        </w:rPr>
        <w:t xml:space="preserve"> </w:t>
      </w:r>
      <w:r w:rsidR="00250DA0">
        <w:rPr>
          <w:rFonts w:ascii="Calibri" w:hAnsi="Calibri" w:cs="Calibri"/>
          <w:lang w:val="en"/>
        </w:rPr>
        <w:t>were</w:t>
      </w:r>
      <w:r w:rsidR="00F6262B">
        <w:rPr>
          <w:rFonts w:ascii="Calibri" w:hAnsi="Calibri" w:cs="Calibri"/>
          <w:lang w:val="en"/>
        </w:rPr>
        <w:t xml:space="preserve"> moving away</w:t>
      </w:r>
      <w:r>
        <w:rPr>
          <w:rFonts w:ascii="Calibri" w:hAnsi="Calibri" w:cs="Calibri"/>
          <w:lang w:val="en"/>
        </w:rPr>
        <w:t xml:space="preserve"> from</w:t>
      </w:r>
      <w:r w:rsidR="00B5315D">
        <w:rPr>
          <w:rFonts w:ascii="Calibri" w:hAnsi="Calibri" w:cs="Calibri"/>
          <w:lang w:val="en"/>
        </w:rPr>
        <w:t xml:space="preserve"> direct delivery of courses in specific fields like this</w:t>
      </w:r>
      <w:r w:rsidR="00250DA0">
        <w:rPr>
          <w:rFonts w:ascii="Calibri" w:hAnsi="Calibri" w:cs="Calibri"/>
          <w:lang w:val="en"/>
        </w:rPr>
        <w:t xml:space="preserve"> and that could be an </w:t>
      </w:r>
      <w:r w:rsidR="00F6262B">
        <w:rPr>
          <w:rFonts w:ascii="Calibri" w:hAnsi="Calibri" w:cs="Calibri"/>
          <w:lang w:val="en"/>
        </w:rPr>
        <w:t xml:space="preserve">issue in the short term.  </w:t>
      </w:r>
      <w:r w:rsidR="00250DA0">
        <w:rPr>
          <w:rFonts w:ascii="Calibri" w:hAnsi="Calibri" w:cs="Calibri"/>
          <w:lang w:val="en"/>
        </w:rPr>
        <w:t>S</w:t>
      </w:r>
      <w:r>
        <w:rPr>
          <w:rFonts w:ascii="Calibri" w:hAnsi="Calibri" w:cs="Calibri"/>
          <w:lang w:val="en"/>
        </w:rPr>
        <w:t>ome of the local</w:t>
      </w:r>
      <w:r w:rsidR="00F6262B">
        <w:rPr>
          <w:rFonts w:ascii="Calibri" w:hAnsi="Calibri" w:cs="Calibri"/>
          <w:lang w:val="en"/>
        </w:rPr>
        <w:t xml:space="preserve"> </w:t>
      </w:r>
      <w:r>
        <w:rPr>
          <w:rFonts w:ascii="Calibri" w:hAnsi="Calibri" w:cs="Calibri"/>
          <w:lang w:val="en"/>
        </w:rPr>
        <w:t>universities</w:t>
      </w:r>
      <w:r w:rsidR="00F6262B">
        <w:rPr>
          <w:rFonts w:ascii="Calibri" w:hAnsi="Calibri" w:cs="Calibri"/>
          <w:lang w:val="en"/>
        </w:rPr>
        <w:t xml:space="preserve"> </w:t>
      </w:r>
      <w:r w:rsidR="00CF3EC6">
        <w:rPr>
          <w:rFonts w:ascii="Calibri" w:hAnsi="Calibri" w:cs="Calibri"/>
          <w:lang w:val="en"/>
        </w:rPr>
        <w:t>were</w:t>
      </w:r>
      <w:r>
        <w:rPr>
          <w:rFonts w:ascii="Calibri" w:hAnsi="Calibri" w:cs="Calibri"/>
          <w:lang w:val="en"/>
        </w:rPr>
        <w:t xml:space="preserve"> engaging and picking up in these areas.</w:t>
      </w:r>
      <w:r w:rsidR="00EA6B9D">
        <w:rPr>
          <w:rFonts w:ascii="Calibri" w:hAnsi="Calibri" w:cs="Calibri"/>
          <w:lang w:val="en"/>
        </w:rPr>
        <w:t xml:space="preserve"> M</w:t>
      </w:r>
      <w:r>
        <w:rPr>
          <w:rFonts w:ascii="Calibri" w:hAnsi="Calibri" w:cs="Calibri"/>
          <w:lang w:val="en"/>
        </w:rPr>
        <w:t>ark Milton stated we ha</w:t>
      </w:r>
      <w:r w:rsidR="00BC4148">
        <w:rPr>
          <w:rFonts w:ascii="Calibri" w:hAnsi="Calibri" w:cs="Calibri"/>
          <w:lang w:val="en"/>
        </w:rPr>
        <w:t>d</w:t>
      </w:r>
      <w:r>
        <w:rPr>
          <w:rFonts w:ascii="Calibri" w:hAnsi="Calibri" w:cs="Calibri"/>
          <w:lang w:val="en"/>
        </w:rPr>
        <w:t xml:space="preserve"> a good strong engagement with University of South Wales.</w:t>
      </w:r>
      <w:r w:rsidR="00EA6B9D">
        <w:rPr>
          <w:rFonts w:ascii="Calibri" w:hAnsi="Calibri" w:cs="Calibri"/>
          <w:lang w:val="en"/>
        </w:rPr>
        <w:t xml:space="preserve">  </w:t>
      </w:r>
      <w:r w:rsidR="00BC4148">
        <w:rPr>
          <w:rFonts w:ascii="Calibri" w:hAnsi="Calibri" w:cs="Calibri"/>
          <w:lang w:val="en"/>
        </w:rPr>
        <w:t xml:space="preserve">Some </w:t>
      </w:r>
      <w:r>
        <w:rPr>
          <w:rFonts w:ascii="Calibri" w:hAnsi="Calibri" w:cs="Calibri"/>
          <w:lang w:val="en"/>
        </w:rPr>
        <w:t xml:space="preserve">commercial </w:t>
      </w:r>
      <w:proofErr w:type="spellStart"/>
      <w:r>
        <w:rPr>
          <w:rFonts w:ascii="Calibri" w:hAnsi="Calibri" w:cs="Calibri"/>
          <w:lang w:val="en"/>
        </w:rPr>
        <w:t>organis</w:t>
      </w:r>
      <w:r w:rsidR="00EA6B9D">
        <w:rPr>
          <w:rFonts w:ascii="Calibri" w:hAnsi="Calibri" w:cs="Calibri"/>
          <w:lang w:val="en"/>
        </w:rPr>
        <w:t>ations</w:t>
      </w:r>
      <w:proofErr w:type="spellEnd"/>
      <w:r w:rsidR="00EA6B9D">
        <w:rPr>
          <w:rFonts w:ascii="Calibri" w:hAnsi="Calibri" w:cs="Calibri"/>
          <w:lang w:val="en"/>
        </w:rPr>
        <w:t xml:space="preserve"> </w:t>
      </w:r>
      <w:r w:rsidR="00BC4148">
        <w:rPr>
          <w:rFonts w:ascii="Calibri" w:hAnsi="Calibri" w:cs="Calibri"/>
          <w:lang w:val="en"/>
        </w:rPr>
        <w:t>may also be interested to</w:t>
      </w:r>
      <w:r w:rsidR="00EA6B9D">
        <w:rPr>
          <w:rFonts w:ascii="Calibri" w:hAnsi="Calibri" w:cs="Calibri"/>
          <w:lang w:val="en"/>
        </w:rPr>
        <w:t xml:space="preserve"> </w:t>
      </w:r>
      <w:r w:rsidR="001729A0">
        <w:rPr>
          <w:rFonts w:ascii="Calibri" w:hAnsi="Calibri" w:cs="Calibri"/>
          <w:lang w:val="en"/>
        </w:rPr>
        <w:t>deliver</w:t>
      </w:r>
      <w:r w:rsidR="00BC4148">
        <w:rPr>
          <w:rFonts w:ascii="Calibri" w:hAnsi="Calibri" w:cs="Calibri"/>
          <w:lang w:val="en"/>
        </w:rPr>
        <w:t xml:space="preserve"> training and there could</w:t>
      </w:r>
      <w:r>
        <w:rPr>
          <w:rFonts w:ascii="Calibri" w:hAnsi="Calibri" w:cs="Calibri"/>
          <w:lang w:val="en"/>
        </w:rPr>
        <w:t xml:space="preserve"> be an option </w:t>
      </w:r>
      <w:r w:rsidR="00BC4148">
        <w:rPr>
          <w:rFonts w:ascii="Calibri" w:hAnsi="Calibri" w:cs="Calibri"/>
          <w:lang w:val="en"/>
        </w:rPr>
        <w:t>to develop something internally.</w:t>
      </w:r>
      <w:r w:rsidR="00EA6B9D">
        <w:rPr>
          <w:rFonts w:ascii="Calibri" w:hAnsi="Calibri" w:cs="Calibri"/>
          <w:lang w:val="en"/>
        </w:rPr>
        <w:t xml:space="preserve">  </w:t>
      </w:r>
      <w:r>
        <w:rPr>
          <w:rFonts w:ascii="Calibri" w:hAnsi="Calibri" w:cs="Calibri"/>
          <w:lang w:val="en"/>
        </w:rPr>
        <w:t>South Wales Police would be in a good position to deliver.</w:t>
      </w:r>
    </w:p>
    <w:p w14:paraId="65284C8B" w14:textId="372756F7" w:rsidR="00C67B95" w:rsidRDefault="00C67B95" w:rsidP="00E13F5A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R</w:t>
      </w:r>
      <w:r w:rsidR="00732AA5">
        <w:rPr>
          <w:rFonts w:ascii="Calibri" w:hAnsi="Calibri" w:cs="Calibri"/>
          <w:lang w:val="en"/>
        </w:rPr>
        <w:t>ichard Lewis informed the group the</w:t>
      </w:r>
      <w:r>
        <w:rPr>
          <w:rFonts w:ascii="Calibri" w:hAnsi="Calibri" w:cs="Calibri"/>
          <w:lang w:val="en"/>
        </w:rPr>
        <w:t xml:space="preserve"> UEFA planning </w:t>
      </w:r>
      <w:r w:rsidR="00BC4148">
        <w:rPr>
          <w:rFonts w:ascii="Calibri" w:hAnsi="Calibri" w:cs="Calibri"/>
          <w:lang w:val="en"/>
        </w:rPr>
        <w:t>was</w:t>
      </w:r>
      <w:r w:rsidR="00732AA5">
        <w:rPr>
          <w:rFonts w:ascii="Calibri" w:hAnsi="Calibri" w:cs="Calibri"/>
          <w:lang w:val="en"/>
        </w:rPr>
        <w:t xml:space="preserve"> </w:t>
      </w:r>
      <w:r>
        <w:rPr>
          <w:rFonts w:ascii="Calibri" w:hAnsi="Calibri" w:cs="Calibri"/>
          <w:lang w:val="en"/>
        </w:rPr>
        <w:t xml:space="preserve">going well.  </w:t>
      </w:r>
      <w:r w:rsidR="00BC4148">
        <w:rPr>
          <w:rFonts w:ascii="Calibri" w:hAnsi="Calibri" w:cs="Calibri"/>
          <w:lang w:val="en"/>
        </w:rPr>
        <w:t>There was a good level of trust</w:t>
      </w:r>
      <w:r>
        <w:rPr>
          <w:rFonts w:ascii="Calibri" w:hAnsi="Calibri" w:cs="Calibri"/>
          <w:lang w:val="en"/>
        </w:rPr>
        <w:t xml:space="preserve"> and confidence with all our local partners. </w:t>
      </w:r>
      <w:r w:rsidR="00BC4148">
        <w:rPr>
          <w:rFonts w:ascii="Calibri" w:hAnsi="Calibri" w:cs="Calibri"/>
          <w:lang w:val="en"/>
        </w:rPr>
        <w:t xml:space="preserve">The </w:t>
      </w:r>
      <w:r>
        <w:rPr>
          <w:rFonts w:ascii="Calibri" w:hAnsi="Calibri" w:cs="Calibri"/>
          <w:lang w:val="en"/>
        </w:rPr>
        <w:t>Home secretary ha</w:t>
      </w:r>
      <w:r w:rsidR="00BC4148">
        <w:rPr>
          <w:rFonts w:ascii="Calibri" w:hAnsi="Calibri" w:cs="Calibri"/>
          <w:lang w:val="en"/>
        </w:rPr>
        <w:t>d</w:t>
      </w:r>
      <w:r>
        <w:rPr>
          <w:rFonts w:ascii="Calibri" w:hAnsi="Calibri" w:cs="Calibri"/>
          <w:lang w:val="en"/>
        </w:rPr>
        <w:t xml:space="preserve"> been written to in order to assist with the funding. </w:t>
      </w:r>
    </w:p>
    <w:p w14:paraId="7E384A43" w14:textId="40E5615A" w:rsidR="003231C2" w:rsidRDefault="003231C2" w:rsidP="005F394B">
      <w:pPr>
        <w:pStyle w:val="ListParagraph"/>
        <w:numPr>
          <w:ilvl w:val="0"/>
          <w:numId w:val="40"/>
        </w:numPr>
        <w:ind w:left="1440"/>
        <w:rPr>
          <w:rFonts w:cs="Arial"/>
          <w:b/>
          <w:u w:val="single"/>
        </w:rPr>
      </w:pPr>
      <w:r w:rsidRPr="006361DA">
        <w:rPr>
          <w:rFonts w:cs="Arial"/>
          <w:b/>
          <w:u w:val="single"/>
        </w:rPr>
        <w:t>Association updates</w:t>
      </w:r>
    </w:p>
    <w:p w14:paraId="2786EA7F" w14:textId="24AB5F0C" w:rsidR="00994F0F" w:rsidRPr="00994F0F" w:rsidRDefault="00994F0F" w:rsidP="00E13F5A">
      <w:pPr>
        <w:ind w:left="720"/>
        <w:rPr>
          <w:rFonts w:cs="Arial"/>
        </w:rPr>
      </w:pPr>
      <w:r>
        <w:rPr>
          <w:rFonts w:cs="Arial"/>
        </w:rPr>
        <w:t>There was nothing of note.</w:t>
      </w:r>
    </w:p>
    <w:p w14:paraId="3D23BE6B" w14:textId="23888632" w:rsidR="003231C2" w:rsidRDefault="003231C2" w:rsidP="005F394B">
      <w:pPr>
        <w:pStyle w:val="ListParagraph"/>
        <w:numPr>
          <w:ilvl w:val="0"/>
          <w:numId w:val="40"/>
        </w:numPr>
        <w:ind w:left="1440"/>
        <w:rPr>
          <w:rFonts w:cs="Arial"/>
          <w:b/>
          <w:u w:val="single"/>
        </w:rPr>
      </w:pPr>
      <w:r w:rsidRPr="006361DA">
        <w:rPr>
          <w:rFonts w:cs="Arial"/>
          <w:b/>
          <w:u w:val="single"/>
        </w:rPr>
        <w:t>Update on Welsh Government Meetings</w:t>
      </w:r>
    </w:p>
    <w:p w14:paraId="63CD8831" w14:textId="65BEFE16" w:rsidR="00A63244" w:rsidRPr="00A63244" w:rsidRDefault="00BC4148" w:rsidP="00E13F5A">
      <w:pPr>
        <w:ind w:left="720"/>
      </w:pPr>
      <w:r>
        <w:rPr>
          <w:rFonts w:ascii="Calibri" w:hAnsi="Calibri" w:cs="Calibri"/>
          <w:lang w:val="en"/>
        </w:rPr>
        <w:t>The Commissioner</w:t>
      </w:r>
      <w:r w:rsidR="00A4217B">
        <w:rPr>
          <w:rFonts w:ascii="Calibri" w:hAnsi="Calibri" w:cs="Calibri"/>
          <w:lang w:val="en"/>
        </w:rPr>
        <w:t xml:space="preserve"> added that we </w:t>
      </w:r>
      <w:r>
        <w:rPr>
          <w:rFonts w:ascii="Calibri" w:hAnsi="Calibri" w:cs="Calibri"/>
          <w:lang w:val="en"/>
        </w:rPr>
        <w:t>were</w:t>
      </w:r>
      <w:r w:rsidR="00A4217B">
        <w:rPr>
          <w:rFonts w:ascii="Calibri" w:hAnsi="Calibri" w:cs="Calibri"/>
          <w:lang w:val="en"/>
        </w:rPr>
        <w:t xml:space="preserve"> moving in a positive direction when communicating with the Welsh Government and this will aid us going forward. </w:t>
      </w:r>
      <w:r w:rsidR="00D60D55">
        <w:pict w14:anchorId="2899AA1F">
          <v:rect id="_x0000_i1031" style="width:0;height:1.5pt" o:hralign="center" o:hrstd="t" o:hr="t" fillcolor="gray" stroked="f"/>
        </w:pict>
      </w:r>
    </w:p>
    <w:p w14:paraId="33597A7F" w14:textId="79F59CA1" w:rsidR="00C1607A" w:rsidRDefault="00843FA7" w:rsidP="00E13F5A">
      <w:pPr>
        <w:ind w:left="720"/>
        <w:rPr>
          <w:color w:val="000000"/>
        </w:rPr>
      </w:pPr>
      <w:r w:rsidRPr="005F394B">
        <w:rPr>
          <w:b/>
          <w:color w:val="000000"/>
        </w:rPr>
        <w:t>AOB</w:t>
      </w:r>
      <w:r w:rsidRPr="005F394B">
        <w:rPr>
          <w:color w:val="000000"/>
        </w:rPr>
        <w:t xml:space="preserve">:- </w:t>
      </w:r>
      <w:r w:rsidR="003513B2" w:rsidRPr="005F394B">
        <w:rPr>
          <w:color w:val="000000"/>
        </w:rPr>
        <w:t>The Commissioner welcomed</w:t>
      </w:r>
      <w:r w:rsidR="00C1607A" w:rsidRPr="005F394B">
        <w:rPr>
          <w:color w:val="000000"/>
        </w:rPr>
        <w:t xml:space="preserve"> IPCC confirmation of a</w:t>
      </w:r>
      <w:r w:rsidR="003513B2" w:rsidRPr="005F394B">
        <w:rPr>
          <w:color w:val="000000"/>
        </w:rPr>
        <w:t>n</w:t>
      </w:r>
      <w:r w:rsidR="00C1607A" w:rsidRPr="005F394B">
        <w:rPr>
          <w:color w:val="000000"/>
        </w:rPr>
        <w:t xml:space="preserve"> all </w:t>
      </w:r>
      <w:r w:rsidR="003513B2" w:rsidRPr="005F394B">
        <w:rPr>
          <w:color w:val="000000"/>
        </w:rPr>
        <w:t>W</w:t>
      </w:r>
      <w:r w:rsidR="00C1607A" w:rsidRPr="005F394B">
        <w:rPr>
          <w:color w:val="000000"/>
        </w:rPr>
        <w:t>ales</w:t>
      </w:r>
      <w:r w:rsidR="003513B2" w:rsidRPr="005F394B">
        <w:rPr>
          <w:color w:val="000000"/>
        </w:rPr>
        <w:t xml:space="preserve"> Independent Director of Policing Standards.</w:t>
      </w:r>
      <w:r w:rsidRPr="005F394B">
        <w:rPr>
          <w:color w:val="000000"/>
        </w:rPr>
        <w:t xml:space="preserve"> </w:t>
      </w:r>
    </w:p>
    <w:p w14:paraId="7628762D" w14:textId="7A7336C4" w:rsidR="00A4217B" w:rsidRDefault="00A63244" w:rsidP="00732AA5">
      <w:pPr>
        <w:ind w:left="720"/>
        <w:rPr>
          <w:rFonts w:ascii="Calibri" w:eastAsia="Times New Roman" w:hAnsi="Calibri" w:cs="Times New Roman"/>
          <w:lang w:eastAsia="en-US"/>
        </w:rPr>
      </w:pPr>
      <w:r w:rsidRPr="00A63244">
        <w:rPr>
          <w:color w:val="000000"/>
        </w:rPr>
        <w:t xml:space="preserve">The next </w:t>
      </w:r>
      <w:r w:rsidR="003231C2">
        <w:rPr>
          <w:color w:val="000000"/>
        </w:rPr>
        <w:t>Commissioner’s Strategic Board meeting</w:t>
      </w:r>
      <w:r w:rsidRPr="00A63244">
        <w:rPr>
          <w:color w:val="000000"/>
        </w:rPr>
        <w:t xml:space="preserve"> w</w:t>
      </w:r>
      <w:r w:rsidR="001B789B">
        <w:rPr>
          <w:color w:val="000000"/>
        </w:rPr>
        <w:t xml:space="preserve">ould </w:t>
      </w:r>
      <w:r w:rsidRPr="00A63244">
        <w:rPr>
          <w:color w:val="000000"/>
        </w:rPr>
        <w:t xml:space="preserve">be </w:t>
      </w:r>
      <w:r w:rsidRPr="005F3455">
        <w:rPr>
          <w:color w:val="000000"/>
        </w:rPr>
        <w:t>held on</w:t>
      </w:r>
      <w:r w:rsidR="00FB3C90" w:rsidRPr="005F3455">
        <w:rPr>
          <w:color w:val="000000"/>
        </w:rPr>
        <w:t xml:space="preserve"> </w:t>
      </w:r>
      <w:r w:rsidR="0016576B" w:rsidRPr="005F3455">
        <w:rPr>
          <w:color w:val="000000"/>
        </w:rPr>
        <w:t>21</w:t>
      </w:r>
      <w:r w:rsidR="0016576B" w:rsidRPr="005F3455">
        <w:rPr>
          <w:color w:val="000000"/>
          <w:vertAlign w:val="superscript"/>
        </w:rPr>
        <w:t>st</w:t>
      </w:r>
      <w:r w:rsidR="0016576B" w:rsidRPr="005F3455">
        <w:rPr>
          <w:color w:val="000000"/>
        </w:rPr>
        <w:t xml:space="preserve"> March</w:t>
      </w:r>
      <w:r w:rsidRPr="005F3455">
        <w:rPr>
          <w:color w:val="000000"/>
        </w:rPr>
        <w:t xml:space="preserve"> </w:t>
      </w:r>
      <w:r w:rsidR="00732AA5">
        <w:rPr>
          <w:color w:val="000000"/>
        </w:rPr>
        <w:t>2017.</w:t>
      </w:r>
    </w:p>
    <w:p w14:paraId="72A8D64C" w14:textId="5B59A896" w:rsidR="003B4AF2" w:rsidRPr="00A63244" w:rsidRDefault="003B4AF2" w:rsidP="00E13F5A">
      <w:pPr>
        <w:pStyle w:val="Heading2"/>
        <w:spacing w:before="0" w:beforeAutospacing="0" w:after="0" w:afterAutospacing="0"/>
        <w:ind w:left="720"/>
        <w:rPr>
          <w:rFonts w:asciiTheme="minorHAnsi" w:hAnsiTheme="minorHAnsi"/>
        </w:rPr>
      </w:pPr>
      <w:r>
        <w:rPr>
          <w:rFonts w:asciiTheme="minorHAnsi" w:hAnsiTheme="minorHAnsi"/>
          <w:color w:val="000000"/>
          <w:sz w:val="29"/>
          <w:szCs w:val="29"/>
        </w:rPr>
        <w:t>Action Table</w:t>
      </w:r>
      <w:r w:rsidR="005632AF">
        <w:rPr>
          <w:rFonts w:asciiTheme="minorHAnsi" w:hAnsiTheme="minorHAnsi"/>
          <w:color w:val="000000"/>
          <w:sz w:val="29"/>
          <w:szCs w:val="29"/>
        </w:rPr>
        <w:t xml:space="preserve"> from last meeting</w:t>
      </w:r>
    </w:p>
    <w:p w14:paraId="52321094" w14:textId="77777777" w:rsidR="003B4AF2" w:rsidRPr="00535DC1" w:rsidRDefault="00D60D55" w:rsidP="00E13F5A">
      <w:pPr>
        <w:ind w:left="720"/>
      </w:pPr>
      <w:r>
        <w:pict w14:anchorId="2A202B26">
          <v:rect id="_x0000_i1032" style="width:0;height:1.5pt" o:hralign="center" o:hrstd="t" o:hr="t" fillcolor="gray" stroked="f"/>
        </w:pict>
      </w:r>
    </w:p>
    <w:tbl>
      <w:tblPr>
        <w:tblStyle w:val="TableGrid"/>
        <w:tblW w:w="5000" w:type="pct"/>
        <w:tblInd w:w="720" w:type="dxa"/>
        <w:tblLayout w:type="fixed"/>
        <w:tblLook w:val="04A0" w:firstRow="1" w:lastRow="0" w:firstColumn="1" w:lastColumn="0" w:noHBand="0" w:noVBand="1"/>
      </w:tblPr>
      <w:tblGrid>
        <w:gridCol w:w="1606"/>
        <w:gridCol w:w="3480"/>
        <w:gridCol w:w="1562"/>
        <w:gridCol w:w="2368"/>
      </w:tblGrid>
      <w:tr w:rsidR="004B3926" w14:paraId="0CBABD75" w14:textId="77777777" w:rsidTr="00255B2E">
        <w:tc>
          <w:tcPr>
            <w:tcW w:w="891" w:type="pct"/>
          </w:tcPr>
          <w:p w14:paraId="65B2D80D" w14:textId="77777777" w:rsidR="004B3926" w:rsidRDefault="004B3926" w:rsidP="00D168F7">
            <w:r>
              <w:t>Action Point:</w:t>
            </w:r>
          </w:p>
        </w:tc>
        <w:tc>
          <w:tcPr>
            <w:tcW w:w="1930" w:type="pct"/>
          </w:tcPr>
          <w:p w14:paraId="19176635" w14:textId="77777777" w:rsidR="004B3926" w:rsidRPr="00D87A29" w:rsidRDefault="004B3926" w:rsidP="00D168F7">
            <w:r w:rsidRPr="00D87A29">
              <w:t>Action</w:t>
            </w:r>
          </w:p>
        </w:tc>
        <w:tc>
          <w:tcPr>
            <w:tcW w:w="866" w:type="pct"/>
          </w:tcPr>
          <w:p w14:paraId="31B8BFEB" w14:textId="77777777" w:rsidR="004B3926" w:rsidRDefault="004B3926" w:rsidP="00D168F7">
            <w:r>
              <w:t>Assigned To</w:t>
            </w:r>
          </w:p>
        </w:tc>
        <w:tc>
          <w:tcPr>
            <w:tcW w:w="1313" w:type="pct"/>
          </w:tcPr>
          <w:p w14:paraId="17A76AD9" w14:textId="77777777" w:rsidR="004B3926" w:rsidRDefault="004B3926" w:rsidP="00D168F7">
            <w:r>
              <w:t>Update</w:t>
            </w:r>
          </w:p>
        </w:tc>
      </w:tr>
      <w:tr w:rsidR="00130EBF" w:rsidRPr="00040EB2" w14:paraId="1593B492" w14:textId="77777777" w:rsidTr="00FA4193">
        <w:trPr>
          <w:trHeight w:val="1098"/>
        </w:trPr>
        <w:tc>
          <w:tcPr>
            <w:tcW w:w="891" w:type="pct"/>
          </w:tcPr>
          <w:p w14:paraId="3648E54F" w14:textId="2975EBED" w:rsidR="00130EBF" w:rsidRDefault="00130EBF" w:rsidP="00130EBF">
            <w:r>
              <w:t>2016 10 06 3e</w:t>
            </w:r>
          </w:p>
        </w:tc>
        <w:tc>
          <w:tcPr>
            <w:tcW w:w="1930" w:type="pct"/>
          </w:tcPr>
          <w:p w14:paraId="2591D6D1" w14:textId="691721BC" w:rsidR="00130EBF" w:rsidRPr="00FA4193" w:rsidRDefault="00130EBF" w:rsidP="00130EBF">
            <w:pPr>
              <w:rPr>
                <w:rFonts w:cs="Arial"/>
                <w:u w:val="single"/>
              </w:rPr>
            </w:pPr>
            <w:r>
              <w:rPr>
                <w:rFonts w:cs="Arial"/>
              </w:rPr>
              <w:t>Mr Michael</w:t>
            </w:r>
            <w:r w:rsidRPr="007D4A56">
              <w:rPr>
                <w:rFonts w:cs="Arial"/>
              </w:rPr>
              <w:t xml:space="preserve"> and Mr Vaughan to write a letter to Carl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Sargeant</w:t>
            </w:r>
            <w:proofErr w:type="spellEnd"/>
            <w:r w:rsidR="00255B2E">
              <w:rPr>
                <w:rFonts w:cs="Arial"/>
              </w:rPr>
              <w:t xml:space="preserve"> to detail these</w:t>
            </w:r>
            <w:r w:rsidRPr="007D4A56">
              <w:rPr>
                <w:rFonts w:cs="Arial"/>
              </w:rPr>
              <w:t xml:space="preserve"> secondments and how this will affect our goals. </w:t>
            </w:r>
            <w:r w:rsidRPr="007D4A56">
              <w:rPr>
                <w:rFonts w:cs="Arial"/>
                <w:u w:val="single"/>
              </w:rPr>
              <w:t xml:space="preserve"> </w:t>
            </w:r>
          </w:p>
        </w:tc>
        <w:tc>
          <w:tcPr>
            <w:tcW w:w="866" w:type="pct"/>
          </w:tcPr>
          <w:p w14:paraId="66EAD349" w14:textId="21EE3DEB" w:rsidR="00130EBF" w:rsidRPr="001F3726" w:rsidRDefault="00130EBF" w:rsidP="00130EBF">
            <w:pPr>
              <w:rPr>
                <w:rFonts w:cs="Arial"/>
              </w:rPr>
            </w:pPr>
            <w:r>
              <w:rPr>
                <w:rFonts w:cs="Arial"/>
              </w:rPr>
              <w:t>Alun Michael &amp; Peter Vaughan</w:t>
            </w:r>
          </w:p>
        </w:tc>
        <w:tc>
          <w:tcPr>
            <w:tcW w:w="1313" w:type="pct"/>
          </w:tcPr>
          <w:p w14:paraId="59B87CAC" w14:textId="4B20054D" w:rsidR="00130EBF" w:rsidRPr="001F3726" w:rsidRDefault="00A4217B" w:rsidP="00130EBF">
            <w:pPr>
              <w:rPr>
                <w:rFonts w:cs="Arial"/>
              </w:rPr>
            </w:pPr>
            <w:r>
              <w:rPr>
                <w:rFonts w:cs="Arial"/>
              </w:rPr>
              <w:t xml:space="preserve">DCC Jukes to discuss the letter which should be </w:t>
            </w:r>
            <w:r w:rsidR="00D91173">
              <w:rPr>
                <w:rFonts w:cs="Arial"/>
              </w:rPr>
              <w:t xml:space="preserve">sent to Carl </w:t>
            </w:r>
            <w:proofErr w:type="spellStart"/>
            <w:r w:rsidR="00D91173">
              <w:rPr>
                <w:rFonts w:cs="Arial"/>
              </w:rPr>
              <w:t>Sargeant</w:t>
            </w:r>
            <w:proofErr w:type="spellEnd"/>
            <w:r w:rsidR="00D91173">
              <w:rPr>
                <w:rFonts w:cs="Arial"/>
              </w:rPr>
              <w:t xml:space="preserve"> on the 30</w:t>
            </w:r>
            <w:r w:rsidR="00D91173" w:rsidRPr="00D91173">
              <w:rPr>
                <w:rFonts w:cs="Arial"/>
                <w:vertAlign w:val="superscript"/>
              </w:rPr>
              <w:t>th</w:t>
            </w:r>
            <w:r w:rsidR="00FA4193">
              <w:rPr>
                <w:rFonts w:cs="Arial"/>
              </w:rPr>
              <w:t xml:space="preserve"> </w:t>
            </w:r>
            <w:r w:rsidR="00D91173">
              <w:rPr>
                <w:rFonts w:cs="Arial"/>
              </w:rPr>
              <w:t>November.</w:t>
            </w:r>
          </w:p>
        </w:tc>
      </w:tr>
      <w:tr w:rsidR="00130EBF" w:rsidRPr="00040EB2" w14:paraId="1EB01A5F" w14:textId="77777777" w:rsidTr="00255B2E">
        <w:tc>
          <w:tcPr>
            <w:tcW w:w="891" w:type="pct"/>
          </w:tcPr>
          <w:p w14:paraId="39C3AD4B" w14:textId="2BE8A795" w:rsidR="00130EBF" w:rsidRDefault="00130EBF" w:rsidP="00130EBF">
            <w:r>
              <w:t>2016 10 06 5a</w:t>
            </w:r>
          </w:p>
        </w:tc>
        <w:tc>
          <w:tcPr>
            <w:tcW w:w="1930" w:type="pct"/>
          </w:tcPr>
          <w:p w14:paraId="22DBE3A6" w14:textId="28C001F0" w:rsidR="00130EBF" w:rsidRPr="00D87A29" w:rsidRDefault="00130EBF" w:rsidP="00130EBF">
            <w:pPr>
              <w:rPr>
                <w:rFonts w:cs="Arial"/>
              </w:rPr>
            </w:pPr>
            <w:r w:rsidRPr="007927B7">
              <w:rPr>
                <w:rFonts w:cs="Arial"/>
              </w:rPr>
              <w:t>Mr Michael to</w:t>
            </w:r>
            <w:r>
              <w:rPr>
                <w:rFonts w:cs="Arial"/>
              </w:rPr>
              <w:t xml:space="preserve"> invite Carl </w:t>
            </w:r>
            <w:proofErr w:type="spellStart"/>
            <w:r>
              <w:rPr>
                <w:rFonts w:cs="Arial"/>
              </w:rPr>
              <w:t>Sa</w:t>
            </w:r>
            <w:r w:rsidRPr="007927B7">
              <w:rPr>
                <w:rFonts w:cs="Arial"/>
              </w:rPr>
              <w:t>rgeant</w:t>
            </w:r>
            <w:proofErr w:type="spellEnd"/>
            <w:r w:rsidRPr="007927B7">
              <w:rPr>
                <w:rFonts w:cs="Arial"/>
              </w:rPr>
              <w:t xml:space="preserve"> to attend a session or a meeting to discuss PCSO’s</w:t>
            </w:r>
            <w:r>
              <w:rPr>
                <w:rFonts w:cs="Arial"/>
              </w:rPr>
              <w:t>.</w:t>
            </w:r>
          </w:p>
        </w:tc>
        <w:tc>
          <w:tcPr>
            <w:tcW w:w="866" w:type="pct"/>
          </w:tcPr>
          <w:p w14:paraId="68B92321" w14:textId="5FC5691A" w:rsidR="00130EBF" w:rsidRPr="001F3726" w:rsidRDefault="00130EBF" w:rsidP="00130EBF">
            <w:pPr>
              <w:rPr>
                <w:rFonts w:cs="Arial"/>
              </w:rPr>
            </w:pPr>
            <w:r>
              <w:rPr>
                <w:rFonts w:cs="Arial"/>
              </w:rPr>
              <w:t>Alun Michael</w:t>
            </w:r>
          </w:p>
        </w:tc>
        <w:tc>
          <w:tcPr>
            <w:tcW w:w="1313" w:type="pct"/>
          </w:tcPr>
          <w:p w14:paraId="2185A24D" w14:textId="05440563" w:rsidR="00130EBF" w:rsidRPr="001F3726" w:rsidRDefault="004247C5" w:rsidP="00130EBF">
            <w:pPr>
              <w:rPr>
                <w:rFonts w:cs="Arial"/>
              </w:rPr>
            </w:pPr>
            <w:r>
              <w:rPr>
                <w:rFonts w:cs="Arial"/>
              </w:rPr>
              <w:t>Completed</w:t>
            </w:r>
          </w:p>
        </w:tc>
      </w:tr>
      <w:tr w:rsidR="00130EBF" w:rsidRPr="00040EB2" w14:paraId="55A12614" w14:textId="77777777" w:rsidTr="00255B2E">
        <w:tc>
          <w:tcPr>
            <w:tcW w:w="891" w:type="pct"/>
          </w:tcPr>
          <w:p w14:paraId="6C18DB32" w14:textId="1771D9B8" w:rsidR="00130EBF" w:rsidRDefault="00130EBF" w:rsidP="00130EBF">
            <w:r>
              <w:t>2016 10 06 5b</w:t>
            </w:r>
          </w:p>
        </w:tc>
        <w:tc>
          <w:tcPr>
            <w:tcW w:w="1930" w:type="pct"/>
          </w:tcPr>
          <w:p w14:paraId="109E06A0" w14:textId="06E5EFB2" w:rsidR="00130EBF" w:rsidRPr="00630013" w:rsidRDefault="00130EBF" w:rsidP="00130EBF">
            <w:pPr>
              <w:rPr>
                <w:rFonts w:cs="Arial"/>
              </w:rPr>
            </w:pPr>
            <w:r w:rsidRPr="00630013">
              <w:rPr>
                <w:rFonts w:cs="Arial"/>
              </w:rPr>
              <w:t>A grid to be developed looking</w:t>
            </w:r>
            <w:r>
              <w:rPr>
                <w:rFonts w:cs="Arial"/>
              </w:rPr>
              <w:t xml:space="preserve"> at MASH and the</w:t>
            </w:r>
            <w:r w:rsidRPr="00630013">
              <w:rPr>
                <w:rFonts w:cs="Arial"/>
              </w:rPr>
              <w:t xml:space="preserve"> benefits to the partners.</w:t>
            </w:r>
          </w:p>
        </w:tc>
        <w:tc>
          <w:tcPr>
            <w:tcW w:w="866" w:type="pct"/>
          </w:tcPr>
          <w:p w14:paraId="1970EC8A" w14:textId="151DA857" w:rsidR="00130EBF" w:rsidRDefault="00A4217B" w:rsidP="00130EBF">
            <w:pPr>
              <w:rPr>
                <w:rFonts w:cs="Arial"/>
              </w:rPr>
            </w:pPr>
            <w:r>
              <w:rPr>
                <w:rFonts w:cs="Arial"/>
              </w:rPr>
              <w:t>ACC Drake</w:t>
            </w:r>
          </w:p>
        </w:tc>
        <w:tc>
          <w:tcPr>
            <w:tcW w:w="1313" w:type="pct"/>
          </w:tcPr>
          <w:p w14:paraId="1C2F1764" w14:textId="5085643E" w:rsidR="00130EBF" w:rsidRPr="001F3726" w:rsidRDefault="00255B2E" w:rsidP="00130EBF">
            <w:pPr>
              <w:rPr>
                <w:rFonts w:cs="Arial"/>
              </w:rPr>
            </w:pPr>
            <w:r>
              <w:rPr>
                <w:rFonts w:cs="Arial"/>
              </w:rPr>
              <w:t xml:space="preserve">Ongoing. </w:t>
            </w:r>
          </w:p>
        </w:tc>
      </w:tr>
      <w:tr w:rsidR="00732AA5" w:rsidRPr="00040EB2" w14:paraId="380D79BC" w14:textId="77777777" w:rsidTr="00255B2E">
        <w:tc>
          <w:tcPr>
            <w:tcW w:w="891" w:type="pct"/>
          </w:tcPr>
          <w:p w14:paraId="0D042EFD" w14:textId="4F76E436" w:rsidR="00732AA5" w:rsidRDefault="00732AA5" w:rsidP="00130EBF">
            <w:r>
              <w:t>2017 01 31.1</w:t>
            </w:r>
          </w:p>
        </w:tc>
        <w:tc>
          <w:tcPr>
            <w:tcW w:w="1930" w:type="pct"/>
          </w:tcPr>
          <w:p w14:paraId="748B6717" w14:textId="28638D92" w:rsidR="00732AA5" w:rsidRPr="00255B2E" w:rsidRDefault="00732AA5" w:rsidP="00255B2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 xml:space="preserve">Umar Hussain to circulate the slides that were shared at the Police and Crime Panel meeting. </w:t>
            </w:r>
          </w:p>
        </w:tc>
        <w:tc>
          <w:tcPr>
            <w:tcW w:w="866" w:type="pct"/>
          </w:tcPr>
          <w:p w14:paraId="22FECCA0" w14:textId="5A203AF3" w:rsidR="00732AA5" w:rsidRDefault="00732AA5" w:rsidP="00130EBF">
            <w:pPr>
              <w:rPr>
                <w:rFonts w:cs="Arial"/>
              </w:rPr>
            </w:pPr>
            <w:r>
              <w:rPr>
                <w:rFonts w:cs="Arial"/>
              </w:rPr>
              <w:t>Umar Hussain</w:t>
            </w:r>
          </w:p>
        </w:tc>
        <w:tc>
          <w:tcPr>
            <w:tcW w:w="1313" w:type="pct"/>
          </w:tcPr>
          <w:p w14:paraId="23FCE5ED" w14:textId="4C62B254" w:rsidR="00732AA5" w:rsidRPr="001F3726" w:rsidRDefault="00D60D55" w:rsidP="00130EBF">
            <w:pPr>
              <w:rPr>
                <w:rFonts w:cs="Arial"/>
              </w:rPr>
            </w:pPr>
            <w:r>
              <w:rPr>
                <w:rFonts w:cs="Arial"/>
              </w:rPr>
              <w:t>Complete</w:t>
            </w:r>
          </w:p>
        </w:tc>
      </w:tr>
      <w:tr w:rsidR="00732AA5" w:rsidRPr="00040EB2" w14:paraId="169FBA99" w14:textId="77777777" w:rsidTr="00255B2E">
        <w:tc>
          <w:tcPr>
            <w:tcW w:w="891" w:type="pct"/>
          </w:tcPr>
          <w:p w14:paraId="313B4BDA" w14:textId="487603E0" w:rsidR="00732AA5" w:rsidRDefault="005B1F59" w:rsidP="00130EBF">
            <w:r>
              <w:t>2017 01 31.2</w:t>
            </w:r>
          </w:p>
        </w:tc>
        <w:tc>
          <w:tcPr>
            <w:tcW w:w="1930" w:type="pct"/>
          </w:tcPr>
          <w:p w14:paraId="4AD9BF2A" w14:textId="17D12125" w:rsidR="00732AA5" w:rsidRDefault="00732AA5" w:rsidP="00732AA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 xml:space="preserve">18-25 to be placed on the next Commissioners Strategic Board agenda after going through the appropriate Bronze and Silver process.  </w:t>
            </w:r>
          </w:p>
        </w:tc>
        <w:tc>
          <w:tcPr>
            <w:tcW w:w="866" w:type="pct"/>
          </w:tcPr>
          <w:p w14:paraId="1E87875A" w14:textId="4CF14D3A" w:rsidR="00732AA5" w:rsidRDefault="00732AA5" w:rsidP="00130EBF">
            <w:pPr>
              <w:rPr>
                <w:rFonts w:cs="Arial"/>
              </w:rPr>
            </w:pPr>
            <w:r>
              <w:rPr>
                <w:rFonts w:cs="Arial"/>
              </w:rPr>
              <w:t>Cerith Thomas</w:t>
            </w:r>
          </w:p>
        </w:tc>
        <w:tc>
          <w:tcPr>
            <w:tcW w:w="1313" w:type="pct"/>
          </w:tcPr>
          <w:p w14:paraId="50603A0C" w14:textId="01601856" w:rsidR="00732AA5" w:rsidRPr="001F3726" w:rsidRDefault="00D60D55" w:rsidP="00130EBF">
            <w:pPr>
              <w:rPr>
                <w:rFonts w:cs="Arial"/>
              </w:rPr>
            </w:pPr>
            <w:r>
              <w:rPr>
                <w:rFonts w:cs="Arial"/>
              </w:rPr>
              <w:t>Complete</w:t>
            </w:r>
          </w:p>
        </w:tc>
      </w:tr>
      <w:tr w:rsidR="00732AA5" w:rsidRPr="00040EB2" w14:paraId="613F6736" w14:textId="77777777" w:rsidTr="00255B2E">
        <w:tc>
          <w:tcPr>
            <w:tcW w:w="891" w:type="pct"/>
          </w:tcPr>
          <w:p w14:paraId="24E135F4" w14:textId="20D8A7F9" w:rsidR="00732AA5" w:rsidRDefault="005B1F59" w:rsidP="00130EBF">
            <w:r>
              <w:t>2017 01 31.3</w:t>
            </w:r>
          </w:p>
        </w:tc>
        <w:tc>
          <w:tcPr>
            <w:tcW w:w="1930" w:type="pct"/>
          </w:tcPr>
          <w:p w14:paraId="6EDF85DD" w14:textId="62810525" w:rsidR="00732AA5" w:rsidRDefault="00732AA5" w:rsidP="00732AA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Alun Michael asked for the minutes of the Estates Board to be circulated with the papers for this group</w:t>
            </w:r>
            <w:r w:rsidR="00FA4193">
              <w:rPr>
                <w:rFonts w:ascii="Calibri" w:hAnsi="Calibri" w:cs="Calibri"/>
                <w:lang w:val="en"/>
              </w:rPr>
              <w:t>.</w:t>
            </w:r>
            <w:r>
              <w:rPr>
                <w:rFonts w:ascii="Calibri" w:hAnsi="Calibri" w:cs="Calibri"/>
                <w:lang w:val="en"/>
              </w:rPr>
              <w:t xml:space="preserve"> </w:t>
            </w:r>
          </w:p>
        </w:tc>
        <w:tc>
          <w:tcPr>
            <w:tcW w:w="866" w:type="pct"/>
          </w:tcPr>
          <w:p w14:paraId="101F6048" w14:textId="1DFDC66C" w:rsidR="00732AA5" w:rsidRDefault="00732AA5" w:rsidP="00130EBF">
            <w:pPr>
              <w:rPr>
                <w:rFonts w:cs="Arial"/>
              </w:rPr>
            </w:pPr>
            <w:r>
              <w:rPr>
                <w:rFonts w:cs="Arial"/>
              </w:rPr>
              <w:t>Cerith Thomas</w:t>
            </w:r>
          </w:p>
          <w:p w14:paraId="2BB1E0D2" w14:textId="77777777" w:rsidR="00732AA5" w:rsidRPr="00732AA5" w:rsidRDefault="00732AA5" w:rsidP="00732AA5">
            <w:pPr>
              <w:jc w:val="center"/>
              <w:rPr>
                <w:rFonts w:cs="Arial"/>
              </w:rPr>
            </w:pPr>
          </w:p>
        </w:tc>
        <w:tc>
          <w:tcPr>
            <w:tcW w:w="1313" w:type="pct"/>
          </w:tcPr>
          <w:p w14:paraId="1EBD5A56" w14:textId="5E924A38" w:rsidR="00732AA5" w:rsidRPr="001F3726" w:rsidRDefault="00D60D55" w:rsidP="00130EBF">
            <w:pPr>
              <w:rPr>
                <w:rFonts w:cs="Arial"/>
              </w:rPr>
            </w:pPr>
            <w:r>
              <w:rPr>
                <w:rFonts w:cs="Arial"/>
              </w:rPr>
              <w:t>Complete</w:t>
            </w:r>
          </w:p>
        </w:tc>
      </w:tr>
      <w:tr w:rsidR="00732AA5" w:rsidRPr="00040EB2" w14:paraId="7C6AAB2C" w14:textId="77777777" w:rsidTr="00255B2E">
        <w:tc>
          <w:tcPr>
            <w:tcW w:w="891" w:type="pct"/>
          </w:tcPr>
          <w:p w14:paraId="36A58496" w14:textId="429DB12E" w:rsidR="00732AA5" w:rsidRDefault="005B1F59" w:rsidP="00130EBF">
            <w:r>
              <w:t>2017 01 31.4</w:t>
            </w:r>
          </w:p>
        </w:tc>
        <w:tc>
          <w:tcPr>
            <w:tcW w:w="1930" w:type="pct"/>
          </w:tcPr>
          <w:p w14:paraId="06DC35D4" w14:textId="11093196" w:rsidR="00732AA5" w:rsidRDefault="00732AA5" w:rsidP="00732AA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"/>
              </w:rPr>
            </w:pPr>
            <w:r w:rsidRPr="00732AA5">
              <w:rPr>
                <w:rFonts w:ascii="Calibri" w:hAnsi="Calibri" w:cs="Calibri"/>
                <w:lang w:val="en"/>
              </w:rPr>
              <w:t>Outcomes for victims of crime – exc</w:t>
            </w:r>
            <w:r>
              <w:rPr>
                <w:rFonts w:ascii="Calibri" w:hAnsi="Calibri" w:cs="Calibri"/>
                <w:lang w:val="en"/>
              </w:rPr>
              <w:t xml:space="preserve">eptional. Top 5 in the country. Communications to assist in displaying our achievements.  Congratulate the whole of the force.  Internal notification and then external social media and traditional press. </w:t>
            </w:r>
          </w:p>
        </w:tc>
        <w:tc>
          <w:tcPr>
            <w:tcW w:w="866" w:type="pct"/>
          </w:tcPr>
          <w:p w14:paraId="4909B67E" w14:textId="284CEB32" w:rsidR="00732AA5" w:rsidRDefault="00A7386C" w:rsidP="00130EBF">
            <w:pPr>
              <w:rPr>
                <w:rFonts w:cs="Arial"/>
              </w:rPr>
            </w:pPr>
            <w:r>
              <w:rPr>
                <w:rFonts w:cs="Arial"/>
              </w:rPr>
              <w:t>Comm</w:t>
            </w:r>
            <w:r w:rsidR="00FA4193">
              <w:rPr>
                <w:rFonts w:cs="Arial"/>
              </w:rPr>
              <w:t>unication</w:t>
            </w:r>
            <w:r>
              <w:rPr>
                <w:rFonts w:cs="Arial"/>
              </w:rPr>
              <w:t>s</w:t>
            </w:r>
            <w:r w:rsidR="00FA4193">
              <w:rPr>
                <w:rFonts w:cs="Arial"/>
              </w:rPr>
              <w:t xml:space="preserve"> Dept</w:t>
            </w:r>
          </w:p>
        </w:tc>
        <w:tc>
          <w:tcPr>
            <w:tcW w:w="1313" w:type="pct"/>
          </w:tcPr>
          <w:p w14:paraId="14AAED9F" w14:textId="77777777" w:rsidR="00732AA5" w:rsidRPr="001F3726" w:rsidRDefault="00732AA5" w:rsidP="00130EBF">
            <w:pPr>
              <w:rPr>
                <w:rFonts w:cs="Arial"/>
              </w:rPr>
            </w:pPr>
            <w:bookmarkStart w:id="0" w:name="_GoBack"/>
            <w:bookmarkEnd w:id="0"/>
          </w:p>
        </w:tc>
      </w:tr>
      <w:tr w:rsidR="00A7386C" w:rsidRPr="00040EB2" w14:paraId="49CBA561" w14:textId="77777777" w:rsidTr="00255B2E">
        <w:tc>
          <w:tcPr>
            <w:tcW w:w="891" w:type="pct"/>
          </w:tcPr>
          <w:p w14:paraId="791C99D4" w14:textId="29E79BE9" w:rsidR="00A7386C" w:rsidRDefault="005B1F59" w:rsidP="00130EBF">
            <w:r>
              <w:t>2017 01 31.5</w:t>
            </w:r>
          </w:p>
        </w:tc>
        <w:tc>
          <w:tcPr>
            <w:tcW w:w="1930" w:type="pct"/>
          </w:tcPr>
          <w:p w14:paraId="594664DB" w14:textId="179FD771" w:rsidR="00A7386C" w:rsidRPr="00732AA5" w:rsidRDefault="00A7386C" w:rsidP="00732AA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Victim Satisfaction Alun Michael asked for the BME figures.</w:t>
            </w:r>
          </w:p>
        </w:tc>
        <w:tc>
          <w:tcPr>
            <w:tcW w:w="866" w:type="pct"/>
          </w:tcPr>
          <w:p w14:paraId="7C9815B9" w14:textId="10E6015A" w:rsidR="00A7386C" w:rsidRDefault="00FA4193" w:rsidP="00130EBF">
            <w:pPr>
              <w:rPr>
                <w:rFonts w:cs="Arial"/>
              </w:rPr>
            </w:pPr>
            <w:r>
              <w:rPr>
                <w:rFonts w:cs="Arial"/>
              </w:rPr>
              <w:t>Mark Milton</w:t>
            </w:r>
          </w:p>
        </w:tc>
        <w:tc>
          <w:tcPr>
            <w:tcW w:w="1313" w:type="pct"/>
          </w:tcPr>
          <w:p w14:paraId="7186572F" w14:textId="77777777" w:rsidR="00A7386C" w:rsidRPr="001F3726" w:rsidRDefault="00A7386C" w:rsidP="00A7386C">
            <w:pPr>
              <w:ind w:firstLine="720"/>
              <w:rPr>
                <w:rFonts w:cs="Arial"/>
              </w:rPr>
            </w:pPr>
          </w:p>
        </w:tc>
      </w:tr>
      <w:tr w:rsidR="00A7386C" w:rsidRPr="00040EB2" w14:paraId="2F3EFE41" w14:textId="77777777" w:rsidTr="00255B2E">
        <w:tc>
          <w:tcPr>
            <w:tcW w:w="891" w:type="pct"/>
          </w:tcPr>
          <w:p w14:paraId="7658D5B0" w14:textId="1A46DFD4" w:rsidR="00A7386C" w:rsidRDefault="005B1F59" w:rsidP="00130EBF">
            <w:r>
              <w:t>2017 01 31.6</w:t>
            </w:r>
          </w:p>
        </w:tc>
        <w:tc>
          <w:tcPr>
            <w:tcW w:w="1930" w:type="pct"/>
          </w:tcPr>
          <w:p w14:paraId="490AC82F" w14:textId="748CE9CE" w:rsidR="00A7386C" w:rsidRDefault="00A7386C" w:rsidP="00732AA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"/>
              </w:rPr>
            </w:pPr>
            <w:r w:rsidRPr="00B96335">
              <w:rPr>
                <w:rFonts w:ascii="Calibri" w:hAnsi="Calibri" w:cs="Calibri"/>
                <w:lang w:val="en"/>
              </w:rPr>
              <w:t>PSC Strategic Board</w:t>
            </w:r>
            <w:r>
              <w:rPr>
                <w:rFonts w:ascii="Calibri" w:hAnsi="Calibri" w:cs="Calibri"/>
                <w:lang w:val="en"/>
              </w:rPr>
              <w:t xml:space="preserve"> Alun Michael asked to see the papers for this new board.</w:t>
            </w:r>
          </w:p>
        </w:tc>
        <w:tc>
          <w:tcPr>
            <w:tcW w:w="866" w:type="pct"/>
          </w:tcPr>
          <w:p w14:paraId="3DAE87AB" w14:textId="7ACC6013" w:rsidR="00A7386C" w:rsidRDefault="00A7386C" w:rsidP="00130EBF">
            <w:pPr>
              <w:rPr>
                <w:rFonts w:cs="Arial"/>
              </w:rPr>
            </w:pPr>
            <w:r>
              <w:rPr>
                <w:rFonts w:cs="Arial"/>
              </w:rPr>
              <w:t>Jeremy Vaughan</w:t>
            </w:r>
          </w:p>
        </w:tc>
        <w:tc>
          <w:tcPr>
            <w:tcW w:w="1313" w:type="pct"/>
          </w:tcPr>
          <w:p w14:paraId="6B9787BB" w14:textId="77777777" w:rsidR="00A7386C" w:rsidRPr="001F3726" w:rsidRDefault="00A7386C" w:rsidP="00A7386C">
            <w:pPr>
              <w:ind w:firstLine="720"/>
              <w:rPr>
                <w:rFonts w:cs="Arial"/>
              </w:rPr>
            </w:pPr>
          </w:p>
        </w:tc>
      </w:tr>
      <w:tr w:rsidR="001430E3" w:rsidRPr="00040EB2" w14:paraId="482C3B4C" w14:textId="77777777" w:rsidTr="00255B2E">
        <w:tc>
          <w:tcPr>
            <w:tcW w:w="891" w:type="pct"/>
          </w:tcPr>
          <w:p w14:paraId="7DD35F0D" w14:textId="0CA1AE22" w:rsidR="001430E3" w:rsidRDefault="00877E60" w:rsidP="00130EBF">
            <w:r>
              <w:t>2017 01 31.7</w:t>
            </w:r>
          </w:p>
        </w:tc>
        <w:tc>
          <w:tcPr>
            <w:tcW w:w="1930" w:type="pct"/>
          </w:tcPr>
          <w:p w14:paraId="30F27840" w14:textId="0AAF5947" w:rsidR="001430E3" w:rsidRDefault="001430E3" w:rsidP="00A7386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 xml:space="preserve">BB2 priority 3.  Women’s pathfinder.  AM questioned a further 19 were eligible but not accepted on the scheme can we please question that?  </w:t>
            </w:r>
          </w:p>
        </w:tc>
        <w:tc>
          <w:tcPr>
            <w:tcW w:w="866" w:type="pct"/>
          </w:tcPr>
          <w:p w14:paraId="60FBF2E9" w14:textId="63ECF073" w:rsidR="001430E3" w:rsidRDefault="001430E3" w:rsidP="00130EBF">
            <w:pPr>
              <w:rPr>
                <w:rFonts w:cs="Arial"/>
              </w:rPr>
            </w:pPr>
            <w:r>
              <w:rPr>
                <w:rFonts w:cs="Arial"/>
              </w:rPr>
              <w:t>Emma Wools</w:t>
            </w:r>
          </w:p>
        </w:tc>
        <w:tc>
          <w:tcPr>
            <w:tcW w:w="1313" w:type="pct"/>
          </w:tcPr>
          <w:p w14:paraId="3CA2AF4F" w14:textId="5803FAC1" w:rsidR="001430E3" w:rsidRDefault="001430E3" w:rsidP="00A7386C">
            <w:pPr>
              <w:ind w:firstLine="720"/>
              <w:rPr>
                <w:rFonts w:cs="Arial"/>
              </w:rPr>
            </w:pPr>
          </w:p>
          <w:p w14:paraId="2BB79AA7" w14:textId="3DB4B8A8" w:rsidR="001430E3" w:rsidRDefault="001430E3" w:rsidP="001430E3">
            <w:pPr>
              <w:rPr>
                <w:rFonts w:cs="Arial"/>
              </w:rPr>
            </w:pPr>
          </w:p>
          <w:p w14:paraId="591CE384" w14:textId="44511AAA" w:rsidR="001430E3" w:rsidRDefault="001430E3" w:rsidP="001430E3">
            <w:pPr>
              <w:rPr>
                <w:rFonts w:cs="Arial"/>
              </w:rPr>
            </w:pPr>
          </w:p>
          <w:p w14:paraId="7678D22F" w14:textId="77777777" w:rsidR="001430E3" w:rsidRPr="001430E3" w:rsidRDefault="001430E3" w:rsidP="001430E3">
            <w:pPr>
              <w:jc w:val="center"/>
              <w:rPr>
                <w:rFonts w:cs="Arial"/>
              </w:rPr>
            </w:pPr>
          </w:p>
        </w:tc>
      </w:tr>
      <w:tr w:rsidR="001430E3" w:rsidRPr="00040EB2" w14:paraId="0A609C24" w14:textId="77777777" w:rsidTr="00255B2E">
        <w:tc>
          <w:tcPr>
            <w:tcW w:w="891" w:type="pct"/>
          </w:tcPr>
          <w:p w14:paraId="6CF9C856" w14:textId="2F88EF8D" w:rsidR="001430E3" w:rsidRDefault="00877E60" w:rsidP="00130EBF">
            <w:r>
              <w:t>2017 01 31.8</w:t>
            </w:r>
          </w:p>
        </w:tc>
        <w:tc>
          <w:tcPr>
            <w:tcW w:w="1930" w:type="pct"/>
          </w:tcPr>
          <w:p w14:paraId="3752D62A" w14:textId="335ABCD4" w:rsidR="001430E3" w:rsidRDefault="001430E3" w:rsidP="001430E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Funding challenges:- Geoff P</w:t>
            </w:r>
            <w:r w:rsidR="00877E60">
              <w:rPr>
                <w:rFonts w:ascii="Calibri" w:hAnsi="Calibri" w:cs="Calibri"/>
                <w:lang w:val="en"/>
              </w:rPr>
              <w:t xml:space="preserve">etty </w:t>
            </w:r>
            <w:r>
              <w:rPr>
                <w:rFonts w:ascii="Calibri" w:hAnsi="Calibri" w:cs="Calibri"/>
                <w:lang w:val="en"/>
              </w:rPr>
              <w:t xml:space="preserve">to draft a letter  to Mark </w:t>
            </w:r>
            <w:proofErr w:type="spellStart"/>
            <w:r>
              <w:rPr>
                <w:rFonts w:ascii="Calibri" w:hAnsi="Calibri" w:cs="Calibri"/>
                <w:lang w:val="en"/>
              </w:rPr>
              <w:t>Drakeford</w:t>
            </w:r>
            <w:proofErr w:type="spellEnd"/>
            <w:r>
              <w:rPr>
                <w:rFonts w:ascii="Calibri" w:hAnsi="Calibri" w:cs="Calibri"/>
                <w:lang w:val="en"/>
              </w:rPr>
              <w:t xml:space="preserve"> and forward to Alun Michael  </w:t>
            </w:r>
          </w:p>
          <w:p w14:paraId="45876CE0" w14:textId="77777777" w:rsidR="001430E3" w:rsidRDefault="001430E3" w:rsidP="001430E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"/>
              </w:rPr>
            </w:pPr>
          </w:p>
        </w:tc>
        <w:tc>
          <w:tcPr>
            <w:tcW w:w="866" w:type="pct"/>
          </w:tcPr>
          <w:p w14:paraId="77689AEC" w14:textId="4F6F807A" w:rsidR="001430E3" w:rsidRDefault="001430E3" w:rsidP="00130EBF">
            <w:pPr>
              <w:rPr>
                <w:rFonts w:cs="Arial"/>
              </w:rPr>
            </w:pPr>
            <w:r>
              <w:rPr>
                <w:rFonts w:cs="Arial"/>
              </w:rPr>
              <w:t>Geoff Petty</w:t>
            </w:r>
          </w:p>
        </w:tc>
        <w:tc>
          <w:tcPr>
            <w:tcW w:w="1313" w:type="pct"/>
          </w:tcPr>
          <w:p w14:paraId="030C4FDE" w14:textId="42C4E439" w:rsidR="001430E3" w:rsidRDefault="001430E3" w:rsidP="00A7386C">
            <w:pPr>
              <w:ind w:firstLine="720"/>
              <w:rPr>
                <w:rFonts w:cs="Arial"/>
              </w:rPr>
            </w:pPr>
          </w:p>
          <w:p w14:paraId="167444B0" w14:textId="77777777" w:rsidR="001430E3" w:rsidRPr="001430E3" w:rsidRDefault="001430E3" w:rsidP="001430E3">
            <w:pPr>
              <w:jc w:val="center"/>
              <w:rPr>
                <w:rFonts w:cs="Arial"/>
              </w:rPr>
            </w:pPr>
          </w:p>
        </w:tc>
      </w:tr>
      <w:tr w:rsidR="001430E3" w:rsidRPr="00040EB2" w14:paraId="6B58FBDD" w14:textId="77777777" w:rsidTr="00255B2E">
        <w:tc>
          <w:tcPr>
            <w:tcW w:w="891" w:type="pct"/>
          </w:tcPr>
          <w:p w14:paraId="4C5F3533" w14:textId="2CEF0496" w:rsidR="001430E3" w:rsidRDefault="00877E60" w:rsidP="00130EBF">
            <w:r>
              <w:t>2017 01 31.9</w:t>
            </w:r>
          </w:p>
        </w:tc>
        <w:tc>
          <w:tcPr>
            <w:tcW w:w="1930" w:type="pct"/>
          </w:tcPr>
          <w:p w14:paraId="4FC33390" w14:textId="04009D70" w:rsidR="001430E3" w:rsidRDefault="001430E3" w:rsidP="001430E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Bob Evans, All Wales Deputy Chief Constable</w:t>
            </w:r>
            <w:r w:rsidR="00FA4193">
              <w:rPr>
                <w:rFonts w:ascii="Calibri" w:hAnsi="Calibri" w:cs="Calibri"/>
                <w:lang w:val="en"/>
              </w:rPr>
              <w:t>,</w:t>
            </w:r>
            <w:r>
              <w:rPr>
                <w:rFonts w:ascii="Calibri" w:hAnsi="Calibri" w:cs="Calibri"/>
                <w:lang w:val="en"/>
              </w:rPr>
              <w:t xml:space="preserve"> communications department to assist with statement on 1</w:t>
            </w:r>
            <w:r w:rsidRPr="00787D64">
              <w:rPr>
                <w:rFonts w:ascii="Calibri" w:hAnsi="Calibri" w:cs="Calibri"/>
                <w:vertAlign w:val="superscript"/>
                <w:lang w:val="en"/>
              </w:rPr>
              <w:t>st</w:t>
            </w:r>
            <w:r>
              <w:rPr>
                <w:rFonts w:ascii="Calibri" w:hAnsi="Calibri" w:cs="Calibri"/>
                <w:lang w:val="en"/>
              </w:rPr>
              <w:t xml:space="preserve"> March. </w:t>
            </w:r>
          </w:p>
          <w:p w14:paraId="7B88BAB8" w14:textId="77777777" w:rsidR="001430E3" w:rsidRDefault="001430E3" w:rsidP="001430E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"/>
              </w:rPr>
            </w:pPr>
          </w:p>
        </w:tc>
        <w:tc>
          <w:tcPr>
            <w:tcW w:w="866" w:type="pct"/>
          </w:tcPr>
          <w:p w14:paraId="477012D7" w14:textId="26A47E59" w:rsidR="001430E3" w:rsidRDefault="00FA4193" w:rsidP="00130EBF">
            <w:pPr>
              <w:rPr>
                <w:rFonts w:cs="Arial"/>
              </w:rPr>
            </w:pPr>
            <w:r>
              <w:rPr>
                <w:rFonts w:cs="Arial"/>
              </w:rPr>
              <w:t xml:space="preserve">Communications </w:t>
            </w:r>
            <w:proofErr w:type="spellStart"/>
            <w:r>
              <w:rPr>
                <w:rFonts w:cs="Arial"/>
              </w:rPr>
              <w:t>Dept</w:t>
            </w:r>
            <w:proofErr w:type="spellEnd"/>
          </w:p>
        </w:tc>
        <w:tc>
          <w:tcPr>
            <w:tcW w:w="1313" w:type="pct"/>
          </w:tcPr>
          <w:p w14:paraId="318F8E75" w14:textId="7210AD0D" w:rsidR="001430E3" w:rsidRDefault="001430E3" w:rsidP="00A7386C">
            <w:pPr>
              <w:ind w:firstLine="720"/>
              <w:rPr>
                <w:rFonts w:cs="Arial"/>
              </w:rPr>
            </w:pPr>
          </w:p>
          <w:p w14:paraId="04CBB2AE" w14:textId="15926081" w:rsidR="001430E3" w:rsidRDefault="001430E3" w:rsidP="001430E3">
            <w:pPr>
              <w:rPr>
                <w:rFonts w:cs="Arial"/>
              </w:rPr>
            </w:pPr>
          </w:p>
          <w:p w14:paraId="2B8CFD8C" w14:textId="77777777" w:rsidR="001430E3" w:rsidRPr="001430E3" w:rsidRDefault="001430E3" w:rsidP="001430E3">
            <w:pPr>
              <w:rPr>
                <w:rFonts w:cs="Arial"/>
              </w:rPr>
            </w:pPr>
          </w:p>
        </w:tc>
      </w:tr>
      <w:tr w:rsidR="001430E3" w:rsidRPr="00040EB2" w14:paraId="555A9759" w14:textId="77777777" w:rsidTr="00255B2E">
        <w:tc>
          <w:tcPr>
            <w:tcW w:w="891" w:type="pct"/>
          </w:tcPr>
          <w:p w14:paraId="349CFF26" w14:textId="1C5CC6B9" w:rsidR="001430E3" w:rsidRDefault="001430E3" w:rsidP="00130EBF"/>
          <w:p w14:paraId="2E405FC8" w14:textId="6BDD7AE4" w:rsidR="001430E3" w:rsidRPr="001430E3" w:rsidRDefault="00877E60" w:rsidP="001430E3">
            <w:pPr>
              <w:jc w:val="center"/>
            </w:pPr>
            <w:r>
              <w:t>2017 01 31.10</w:t>
            </w:r>
          </w:p>
        </w:tc>
        <w:tc>
          <w:tcPr>
            <w:tcW w:w="1930" w:type="pct"/>
          </w:tcPr>
          <w:p w14:paraId="0F6D0F85" w14:textId="2AC05D56" w:rsidR="001430E3" w:rsidRDefault="001430E3" w:rsidP="001430E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"/>
              </w:rPr>
            </w:pPr>
            <w:proofErr w:type="spellStart"/>
            <w:r>
              <w:rPr>
                <w:rFonts w:ascii="Calibri" w:hAnsi="Calibri" w:cs="Calibri"/>
                <w:lang w:val="en"/>
              </w:rPr>
              <w:t>Tarian</w:t>
            </w:r>
            <w:proofErr w:type="spellEnd"/>
            <w:r>
              <w:rPr>
                <w:rFonts w:ascii="Calibri" w:hAnsi="Calibri" w:cs="Calibri"/>
                <w:lang w:val="en"/>
              </w:rPr>
              <w:t xml:space="preserve"> and Titan John Drake </w:t>
            </w:r>
            <w:r w:rsidR="00877E60">
              <w:rPr>
                <w:rFonts w:ascii="Calibri" w:hAnsi="Calibri" w:cs="Calibri"/>
                <w:lang w:val="en"/>
              </w:rPr>
              <w:t xml:space="preserve">and </w:t>
            </w:r>
            <w:r>
              <w:rPr>
                <w:rFonts w:ascii="Calibri" w:hAnsi="Calibri" w:cs="Calibri"/>
                <w:lang w:val="en"/>
              </w:rPr>
              <w:t>Geoff Petty to</w:t>
            </w:r>
            <w:r w:rsidR="00517433">
              <w:rPr>
                <w:rFonts w:ascii="Calibri" w:hAnsi="Calibri" w:cs="Calibri"/>
                <w:lang w:val="en"/>
              </w:rPr>
              <w:t xml:space="preserve"> meticulously record all aspects of this</w:t>
            </w:r>
            <w:r>
              <w:rPr>
                <w:rFonts w:ascii="Calibri" w:hAnsi="Calibri" w:cs="Calibri"/>
                <w:lang w:val="en"/>
              </w:rPr>
              <w:t>.</w:t>
            </w:r>
          </w:p>
          <w:p w14:paraId="05F52CA0" w14:textId="77777777" w:rsidR="001430E3" w:rsidRDefault="001430E3" w:rsidP="001430E3">
            <w:pPr>
              <w:widowControl w:val="0"/>
              <w:autoSpaceDE w:val="0"/>
              <w:autoSpaceDN w:val="0"/>
              <w:adjustRightInd w:val="0"/>
              <w:ind w:left="720"/>
              <w:rPr>
                <w:rFonts w:ascii="Calibri" w:hAnsi="Calibri" w:cs="Calibri"/>
                <w:lang w:val="en"/>
              </w:rPr>
            </w:pPr>
          </w:p>
        </w:tc>
        <w:tc>
          <w:tcPr>
            <w:tcW w:w="866" w:type="pct"/>
          </w:tcPr>
          <w:p w14:paraId="29BDA51B" w14:textId="0487DB4C" w:rsidR="001430E3" w:rsidRDefault="00FA4193" w:rsidP="00130EBF">
            <w:pPr>
              <w:rPr>
                <w:rFonts w:cs="Arial"/>
              </w:rPr>
            </w:pPr>
            <w:r>
              <w:rPr>
                <w:rFonts w:cs="Arial"/>
              </w:rPr>
              <w:t>John Drake and Geoff Petty</w:t>
            </w:r>
          </w:p>
        </w:tc>
        <w:tc>
          <w:tcPr>
            <w:tcW w:w="1313" w:type="pct"/>
          </w:tcPr>
          <w:p w14:paraId="6B73D260" w14:textId="77777777" w:rsidR="001430E3" w:rsidRDefault="001430E3" w:rsidP="00A7386C">
            <w:pPr>
              <w:ind w:firstLine="720"/>
              <w:rPr>
                <w:rFonts w:cs="Arial"/>
              </w:rPr>
            </w:pPr>
          </w:p>
        </w:tc>
      </w:tr>
      <w:tr w:rsidR="001430E3" w:rsidRPr="00040EB2" w14:paraId="7ABD7B03" w14:textId="77777777" w:rsidTr="00255B2E">
        <w:tc>
          <w:tcPr>
            <w:tcW w:w="891" w:type="pct"/>
          </w:tcPr>
          <w:p w14:paraId="567E64E6" w14:textId="5D42D7F6" w:rsidR="001430E3" w:rsidRDefault="00517433" w:rsidP="00517433">
            <w:pPr>
              <w:jc w:val="center"/>
            </w:pPr>
            <w:r>
              <w:t>2017 01 31.14</w:t>
            </w:r>
          </w:p>
        </w:tc>
        <w:tc>
          <w:tcPr>
            <w:tcW w:w="1930" w:type="pct"/>
          </w:tcPr>
          <w:p w14:paraId="49F1C1A4" w14:textId="6AF497D9" w:rsidR="001430E3" w:rsidRDefault="001430E3" w:rsidP="001430E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 xml:space="preserve">Peter Vaughan to forward the </w:t>
            </w:r>
            <w:r w:rsidR="0091743D">
              <w:rPr>
                <w:rFonts w:ascii="Calibri" w:hAnsi="Calibri" w:cs="Calibri"/>
                <w:lang w:val="en"/>
              </w:rPr>
              <w:t>correspondence</w:t>
            </w:r>
            <w:r>
              <w:rPr>
                <w:rFonts w:ascii="Calibri" w:hAnsi="Calibri" w:cs="Calibri"/>
                <w:lang w:val="en"/>
              </w:rPr>
              <w:t xml:space="preserve"> from Mick </w:t>
            </w:r>
            <w:proofErr w:type="spellStart"/>
            <w:r>
              <w:rPr>
                <w:rFonts w:ascii="Calibri" w:hAnsi="Calibri" w:cs="Calibri"/>
                <w:lang w:val="en"/>
              </w:rPr>
              <w:t>Creedan</w:t>
            </w:r>
            <w:proofErr w:type="spellEnd"/>
            <w:r>
              <w:rPr>
                <w:rFonts w:ascii="Calibri" w:hAnsi="Calibri" w:cs="Calibri"/>
                <w:lang w:val="en"/>
              </w:rPr>
              <w:t xml:space="preserve"> to John and Geoff.</w:t>
            </w:r>
          </w:p>
        </w:tc>
        <w:tc>
          <w:tcPr>
            <w:tcW w:w="866" w:type="pct"/>
          </w:tcPr>
          <w:p w14:paraId="5A9E949B" w14:textId="6543BB64" w:rsidR="001430E3" w:rsidRDefault="00517433" w:rsidP="00130EBF">
            <w:pPr>
              <w:rPr>
                <w:rFonts w:cs="Arial"/>
              </w:rPr>
            </w:pPr>
            <w:r>
              <w:rPr>
                <w:rFonts w:cs="Arial"/>
              </w:rPr>
              <w:t>Peter Vaughan</w:t>
            </w:r>
          </w:p>
        </w:tc>
        <w:tc>
          <w:tcPr>
            <w:tcW w:w="1313" w:type="pct"/>
          </w:tcPr>
          <w:p w14:paraId="10B7EAF5" w14:textId="77777777" w:rsidR="001430E3" w:rsidRDefault="001430E3" w:rsidP="00A7386C">
            <w:pPr>
              <w:ind w:firstLine="720"/>
              <w:rPr>
                <w:rFonts w:cs="Arial"/>
              </w:rPr>
            </w:pPr>
          </w:p>
        </w:tc>
      </w:tr>
      <w:tr w:rsidR="00517433" w:rsidRPr="00040EB2" w14:paraId="1306053E" w14:textId="77777777" w:rsidTr="00255B2E">
        <w:tc>
          <w:tcPr>
            <w:tcW w:w="891" w:type="pct"/>
          </w:tcPr>
          <w:p w14:paraId="318E495B" w14:textId="34392DC9" w:rsidR="00517433" w:rsidRDefault="00517433" w:rsidP="00517433">
            <w:pPr>
              <w:jc w:val="center"/>
            </w:pPr>
            <w:r>
              <w:t>2017 01 31.15</w:t>
            </w:r>
          </w:p>
        </w:tc>
        <w:tc>
          <w:tcPr>
            <w:tcW w:w="1930" w:type="pct"/>
          </w:tcPr>
          <w:p w14:paraId="3AA0F037" w14:textId="4472443C" w:rsidR="00517433" w:rsidRDefault="00517433" w:rsidP="001430E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Approaching the 5</w:t>
            </w:r>
            <w:r w:rsidRPr="00C9253A">
              <w:rPr>
                <w:rFonts w:ascii="Calibri" w:hAnsi="Calibri" w:cs="Calibri"/>
                <w:vertAlign w:val="superscript"/>
                <w:lang w:val="en"/>
              </w:rPr>
              <w:t>th</w:t>
            </w:r>
            <w:r>
              <w:rPr>
                <w:rFonts w:ascii="Calibri" w:hAnsi="Calibri" w:cs="Calibri"/>
                <w:lang w:val="en"/>
              </w:rPr>
              <w:t xml:space="preserve"> birthday of raising issue of living wage.  Communications to reflect this.</w:t>
            </w:r>
          </w:p>
        </w:tc>
        <w:tc>
          <w:tcPr>
            <w:tcW w:w="866" w:type="pct"/>
          </w:tcPr>
          <w:p w14:paraId="4B2C44BF" w14:textId="65A84C66" w:rsidR="00517433" w:rsidRDefault="00FA4193" w:rsidP="00130EBF">
            <w:pPr>
              <w:rPr>
                <w:rFonts w:cs="Arial"/>
              </w:rPr>
            </w:pPr>
            <w:r>
              <w:rPr>
                <w:rFonts w:cs="Arial"/>
              </w:rPr>
              <w:t xml:space="preserve">Communications </w:t>
            </w:r>
            <w:proofErr w:type="spellStart"/>
            <w:r>
              <w:rPr>
                <w:rFonts w:cs="Arial"/>
              </w:rPr>
              <w:t>Dept</w:t>
            </w:r>
            <w:proofErr w:type="spellEnd"/>
          </w:p>
        </w:tc>
        <w:tc>
          <w:tcPr>
            <w:tcW w:w="1313" w:type="pct"/>
          </w:tcPr>
          <w:p w14:paraId="7C563A43" w14:textId="77777777" w:rsidR="00517433" w:rsidRDefault="00517433" w:rsidP="00A7386C">
            <w:pPr>
              <w:ind w:firstLine="720"/>
              <w:rPr>
                <w:rFonts w:cs="Arial"/>
              </w:rPr>
            </w:pPr>
          </w:p>
        </w:tc>
      </w:tr>
      <w:tr w:rsidR="00517433" w:rsidRPr="00040EB2" w14:paraId="70CBB59D" w14:textId="77777777" w:rsidTr="00255B2E">
        <w:tc>
          <w:tcPr>
            <w:tcW w:w="891" w:type="pct"/>
          </w:tcPr>
          <w:p w14:paraId="317AED19" w14:textId="0FBE839D" w:rsidR="00517433" w:rsidRDefault="00517433" w:rsidP="00517433">
            <w:pPr>
              <w:jc w:val="center"/>
            </w:pPr>
            <w:r>
              <w:t>2017 01 31.16</w:t>
            </w:r>
          </w:p>
        </w:tc>
        <w:tc>
          <w:tcPr>
            <w:tcW w:w="1930" w:type="pct"/>
          </w:tcPr>
          <w:p w14:paraId="0FE3C53C" w14:textId="191755EB" w:rsidR="00517433" w:rsidRDefault="00517433" w:rsidP="0051743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 xml:space="preserve">Register of uncertainty meeting required between Alun Michael, Geoff Petty and Umar Hussain </w:t>
            </w:r>
          </w:p>
          <w:p w14:paraId="53E6B212" w14:textId="7B51E5A4" w:rsidR="00517433" w:rsidRDefault="00517433" w:rsidP="0051743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"/>
              </w:rPr>
            </w:pPr>
          </w:p>
        </w:tc>
        <w:tc>
          <w:tcPr>
            <w:tcW w:w="866" w:type="pct"/>
          </w:tcPr>
          <w:p w14:paraId="544A3C26" w14:textId="6EB09AEB" w:rsidR="00517433" w:rsidRDefault="00FA4193" w:rsidP="00130EBF">
            <w:pPr>
              <w:rPr>
                <w:rFonts w:cs="Arial"/>
              </w:rPr>
            </w:pPr>
            <w:r>
              <w:rPr>
                <w:rFonts w:cs="Arial"/>
              </w:rPr>
              <w:t>Alun Michael, Geoff Petty &amp; Umar Hussain</w:t>
            </w:r>
          </w:p>
        </w:tc>
        <w:tc>
          <w:tcPr>
            <w:tcW w:w="1313" w:type="pct"/>
          </w:tcPr>
          <w:p w14:paraId="3EF24EF4" w14:textId="23E807E0" w:rsidR="00517433" w:rsidRDefault="00517433" w:rsidP="00A7386C">
            <w:pPr>
              <w:ind w:firstLine="720"/>
              <w:rPr>
                <w:rFonts w:cs="Arial"/>
              </w:rPr>
            </w:pPr>
          </w:p>
          <w:p w14:paraId="1782DA45" w14:textId="77777777" w:rsidR="00517433" w:rsidRPr="00517433" w:rsidRDefault="00517433" w:rsidP="00517433">
            <w:pPr>
              <w:jc w:val="center"/>
              <w:rPr>
                <w:rFonts w:cs="Arial"/>
              </w:rPr>
            </w:pPr>
          </w:p>
        </w:tc>
      </w:tr>
      <w:tr w:rsidR="00517433" w:rsidRPr="00040EB2" w14:paraId="289D4834" w14:textId="77777777" w:rsidTr="00255B2E">
        <w:tc>
          <w:tcPr>
            <w:tcW w:w="891" w:type="pct"/>
          </w:tcPr>
          <w:p w14:paraId="21CCCDD3" w14:textId="0C913479" w:rsidR="00517433" w:rsidRDefault="00517433" w:rsidP="00517433">
            <w:pPr>
              <w:jc w:val="center"/>
            </w:pPr>
            <w:r>
              <w:t>2017 01 31.17</w:t>
            </w:r>
          </w:p>
        </w:tc>
        <w:tc>
          <w:tcPr>
            <w:tcW w:w="1930" w:type="pct"/>
          </w:tcPr>
          <w:p w14:paraId="4900CA01" w14:textId="08342382" w:rsidR="00517433" w:rsidRDefault="00517433" w:rsidP="00FA4193">
            <w:pPr>
              <w:outlineLvl w:val="1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The national pilot regarding the Charging Policy. Umar Hussain to send further details to Alun Michael.</w:t>
            </w:r>
          </w:p>
        </w:tc>
        <w:tc>
          <w:tcPr>
            <w:tcW w:w="866" w:type="pct"/>
          </w:tcPr>
          <w:p w14:paraId="3E52649A" w14:textId="5342E8B3" w:rsidR="00517433" w:rsidRDefault="00FA4193" w:rsidP="00130EBF">
            <w:pPr>
              <w:rPr>
                <w:rFonts w:cs="Arial"/>
              </w:rPr>
            </w:pPr>
            <w:r>
              <w:rPr>
                <w:rFonts w:cs="Arial"/>
              </w:rPr>
              <w:t>Umar Hussain</w:t>
            </w:r>
          </w:p>
        </w:tc>
        <w:tc>
          <w:tcPr>
            <w:tcW w:w="1313" w:type="pct"/>
          </w:tcPr>
          <w:p w14:paraId="79EA326C" w14:textId="77777777" w:rsidR="00517433" w:rsidRDefault="00517433" w:rsidP="00A7386C">
            <w:pPr>
              <w:ind w:firstLine="720"/>
              <w:rPr>
                <w:rFonts w:cs="Arial"/>
              </w:rPr>
            </w:pPr>
          </w:p>
        </w:tc>
      </w:tr>
      <w:tr w:rsidR="00F4002E" w:rsidRPr="00040EB2" w14:paraId="17C4D85B" w14:textId="77777777" w:rsidTr="00255B2E">
        <w:tc>
          <w:tcPr>
            <w:tcW w:w="891" w:type="pct"/>
          </w:tcPr>
          <w:p w14:paraId="1473A29F" w14:textId="3F055DDA" w:rsidR="00F4002E" w:rsidRDefault="00F4002E" w:rsidP="00517433">
            <w:pPr>
              <w:jc w:val="center"/>
            </w:pPr>
            <w:r>
              <w:t>2017 01 31.18</w:t>
            </w:r>
          </w:p>
        </w:tc>
        <w:tc>
          <w:tcPr>
            <w:tcW w:w="1930" w:type="pct"/>
          </w:tcPr>
          <w:p w14:paraId="048A0C45" w14:textId="56AACEB8" w:rsidR="00F4002E" w:rsidRDefault="00F4002E" w:rsidP="00F4002E">
            <w:pPr>
              <w:outlineLvl w:val="1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Alun Michael to write to the chair of Joint Audit Committee regarding the Community Safety Boards.</w:t>
            </w:r>
          </w:p>
          <w:p w14:paraId="33325ACB" w14:textId="77777777" w:rsidR="00F4002E" w:rsidRDefault="00F4002E" w:rsidP="00517433">
            <w:pPr>
              <w:outlineLvl w:val="1"/>
              <w:rPr>
                <w:rFonts w:ascii="Calibri" w:hAnsi="Calibri" w:cs="Calibri"/>
                <w:lang w:val="en"/>
              </w:rPr>
            </w:pPr>
          </w:p>
        </w:tc>
        <w:tc>
          <w:tcPr>
            <w:tcW w:w="866" w:type="pct"/>
          </w:tcPr>
          <w:p w14:paraId="2DD1FDF5" w14:textId="48E5F6E4" w:rsidR="00F4002E" w:rsidRDefault="00FA4193" w:rsidP="00130EBF">
            <w:pPr>
              <w:rPr>
                <w:rFonts w:cs="Arial"/>
              </w:rPr>
            </w:pPr>
            <w:r>
              <w:rPr>
                <w:rFonts w:cs="Arial"/>
              </w:rPr>
              <w:t>Alun Michael</w:t>
            </w:r>
          </w:p>
        </w:tc>
        <w:tc>
          <w:tcPr>
            <w:tcW w:w="1313" w:type="pct"/>
          </w:tcPr>
          <w:p w14:paraId="6C085C2B" w14:textId="77777777" w:rsidR="00F4002E" w:rsidRDefault="00F4002E" w:rsidP="00A7386C">
            <w:pPr>
              <w:ind w:firstLine="720"/>
              <w:rPr>
                <w:rFonts w:cs="Arial"/>
              </w:rPr>
            </w:pPr>
          </w:p>
        </w:tc>
      </w:tr>
      <w:tr w:rsidR="001B4F0D" w:rsidRPr="00040EB2" w14:paraId="25CD3696" w14:textId="77777777" w:rsidTr="00255B2E">
        <w:tc>
          <w:tcPr>
            <w:tcW w:w="891" w:type="pct"/>
          </w:tcPr>
          <w:p w14:paraId="65C2E540" w14:textId="5C0121CE" w:rsidR="001B4F0D" w:rsidRDefault="001B4F0D" w:rsidP="00517433">
            <w:pPr>
              <w:jc w:val="center"/>
            </w:pPr>
            <w:r>
              <w:t>2017 01 31.19</w:t>
            </w:r>
          </w:p>
        </w:tc>
        <w:tc>
          <w:tcPr>
            <w:tcW w:w="1930" w:type="pct"/>
          </w:tcPr>
          <w:p w14:paraId="00E1ACCF" w14:textId="0138E03B" w:rsidR="001B4F0D" w:rsidRDefault="001B4F0D" w:rsidP="00F4002E">
            <w:pPr>
              <w:outlineLvl w:val="1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Local Authority meeting</w:t>
            </w:r>
            <w:r w:rsidR="00FA4193">
              <w:rPr>
                <w:rFonts w:ascii="Calibri" w:hAnsi="Calibri" w:cs="Calibri"/>
                <w:lang w:val="en"/>
              </w:rPr>
              <w:t>s,</w:t>
            </w:r>
            <w:r>
              <w:rPr>
                <w:rFonts w:ascii="Calibri" w:hAnsi="Calibri" w:cs="Calibri"/>
                <w:lang w:val="en"/>
              </w:rPr>
              <w:t xml:space="preserve"> anything to raise to forward to Alun Michael and Peter Vaughan</w:t>
            </w:r>
          </w:p>
        </w:tc>
        <w:tc>
          <w:tcPr>
            <w:tcW w:w="866" w:type="pct"/>
          </w:tcPr>
          <w:p w14:paraId="6CAF2B88" w14:textId="2B64FB15" w:rsidR="001B4F0D" w:rsidRDefault="001B4F0D" w:rsidP="00130EBF">
            <w:pPr>
              <w:rPr>
                <w:rFonts w:cs="Arial"/>
              </w:rPr>
            </w:pPr>
            <w:r>
              <w:rPr>
                <w:rFonts w:cs="Arial"/>
              </w:rPr>
              <w:t>All</w:t>
            </w:r>
          </w:p>
        </w:tc>
        <w:tc>
          <w:tcPr>
            <w:tcW w:w="1313" w:type="pct"/>
          </w:tcPr>
          <w:p w14:paraId="1725F24D" w14:textId="77777777" w:rsidR="001B4F0D" w:rsidRDefault="001B4F0D" w:rsidP="00A7386C">
            <w:pPr>
              <w:ind w:firstLine="720"/>
              <w:rPr>
                <w:rFonts w:cs="Arial"/>
              </w:rPr>
            </w:pPr>
          </w:p>
        </w:tc>
      </w:tr>
    </w:tbl>
    <w:p w14:paraId="68BC7524" w14:textId="77777777" w:rsidR="00850C24" w:rsidRDefault="00850C24" w:rsidP="00E13F5A">
      <w:pPr>
        <w:pStyle w:val="Heading2"/>
        <w:spacing w:before="0" w:beforeAutospacing="0" w:after="0" w:afterAutospacing="0"/>
        <w:ind w:left="720"/>
        <w:rPr>
          <w:rFonts w:asciiTheme="minorHAnsi" w:hAnsiTheme="minorHAnsi"/>
          <w:color w:val="000000"/>
          <w:sz w:val="29"/>
          <w:szCs w:val="29"/>
        </w:rPr>
      </w:pPr>
    </w:p>
    <w:p w14:paraId="18FA31A1" w14:textId="77777777" w:rsidR="00024C70" w:rsidRPr="00A63244" w:rsidRDefault="00024C70" w:rsidP="00E13F5A">
      <w:pPr>
        <w:pStyle w:val="Heading2"/>
        <w:spacing w:before="0" w:beforeAutospacing="0" w:after="0" w:afterAutospacing="0"/>
        <w:ind w:left="720"/>
        <w:rPr>
          <w:rFonts w:asciiTheme="minorHAnsi" w:hAnsiTheme="minorHAnsi"/>
        </w:rPr>
      </w:pPr>
      <w:r>
        <w:rPr>
          <w:rFonts w:asciiTheme="minorHAnsi" w:hAnsiTheme="minorHAnsi"/>
          <w:color w:val="000000"/>
          <w:sz w:val="29"/>
          <w:szCs w:val="29"/>
        </w:rPr>
        <w:t>Decision Log</w:t>
      </w:r>
    </w:p>
    <w:p w14:paraId="514EBD49" w14:textId="77777777" w:rsidR="00024C70" w:rsidRPr="00535DC1" w:rsidRDefault="00D60D55" w:rsidP="00E13F5A">
      <w:pPr>
        <w:ind w:left="720"/>
      </w:pPr>
      <w:r>
        <w:pict w14:anchorId="2F241A03">
          <v:rect id="_x0000_i1033" style="width:0;height:1.5pt" o:hralign="center" o:hrstd="t" o:hr="t" fillcolor="gray" stroked="f"/>
        </w:pict>
      </w:r>
    </w:p>
    <w:tbl>
      <w:tblPr>
        <w:tblStyle w:val="TableGrid"/>
        <w:tblW w:w="9322" w:type="dxa"/>
        <w:tblInd w:w="720" w:type="dxa"/>
        <w:tblLook w:val="04A0" w:firstRow="1" w:lastRow="0" w:firstColumn="1" w:lastColumn="0" w:noHBand="0" w:noVBand="1"/>
      </w:tblPr>
      <w:tblGrid>
        <w:gridCol w:w="3227"/>
        <w:gridCol w:w="4394"/>
        <w:gridCol w:w="1701"/>
      </w:tblGrid>
      <w:tr w:rsidR="00024C70" w14:paraId="30271AFB" w14:textId="77777777" w:rsidTr="00E13F5A">
        <w:tc>
          <w:tcPr>
            <w:tcW w:w="3227" w:type="dxa"/>
          </w:tcPr>
          <w:p w14:paraId="54C08484" w14:textId="77777777" w:rsidR="00024C70" w:rsidRDefault="00024C70" w:rsidP="00D168F7">
            <w:r>
              <w:t>Subject</w:t>
            </w:r>
          </w:p>
        </w:tc>
        <w:tc>
          <w:tcPr>
            <w:tcW w:w="4394" w:type="dxa"/>
          </w:tcPr>
          <w:p w14:paraId="78A8A47A" w14:textId="77777777" w:rsidR="00024C70" w:rsidRPr="00E92D23" w:rsidRDefault="00024C70" w:rsidP="00D168F7">
            <w:pPr>
              <w:rPr>
                <w:b/>
              </w:rPr>
            </w:pPr>
            <w:r>
              <w:rPr>
                <w:b/>
              </w:rPr>
              <w:t>Decision</w:t>
            </w:r>
          </w:p>
        </w:tc>
        <w:tc>
          <w:tcPr>
            <w:tcW w:w="1701" w:type="dxa"/>
          </w:tcPr>
          <w:p w14:paraId="78BAC511" w14:textId="77777777" w:rsidR="00024C70" w:rsidRDefault="00024C70" w:rsidP="00D168F7">
            <w:r>
              <w:t>Date of Decision</w:t>
            </w:r>
          </w:p>
        </w:tc>
      </w:tr>
      <w:tr w:rsidR="00024C70" w:rsidRPr="00040EB2" w14:paraId="50E6B649" w14:textId="77777777" w:rsidTr="00E13F5A">
        <w:tc>
          <w:tcPr>
            <w:tcW w:w="3227" w:type="dxa"/>
          </w:tcPr>
          <w:p w14:paraId="6742E81F" w14:textId="6A3CBC8B" w:rsidR="00024C70" w:rsidRPr="00040EB2" w:rsidRDefault="00024C70" w:rsidP="00D168F7"/>
        </w:tc>
        <w:tc>
          <w:tcPr>
            <w:tcW w:w="4394" w:type="dxa"/>
          </w:tcPr>
          <w:p w14:paraId="0CCFDE68" w14:textId="002A1A39" w:rsidR="00024C70" w:rsidRPr="00024C70" w:rsidRDefault="00024C70" w:rsidP="00D168F7">
            <w:pPr>
              <w:rPr>
                <w:rFonts w:cs="Arial"/>
              </w:rPr>
            </w:pPr>
          </w:p>
        </w:tc>
        <w:tc>
          <w:tcPr>
            <w:tcW w:w="1701" w:type="dxa"/>
          </w:tcPr>
          <w:p w14:paraId="1D93F9E6" w14:textId="30B7399D" w:rsidR="00024C70" w:rsidRPr="00040EB2" w:rsidRDefault="00024C70" w:rsidP="00D168F7"/>
        </w:tc>
      </w:tr>
    </w:tbl>
    <w:p w14:paraId="092F45A8" w14:textId="39551B68" w:rsidR="004B3926" w:rsidRPr="00597590" w:rsidRDefault="00732AA5" w:rsidP="007B17EF">
      <w:pPr>
        <w:tabs>
          <w:tab w:val="left" w:pos="5280"/>
        </w:tabs>
        <w:rPr>
          <w:rFonts w:ascii="Calibri" w:eastAsia="Times New Roman" w:hAnsi="Calibri" w:cs="Times New Roman"/>
          <w:lang w:eastAsia="en-US"/>
        </w:rPr>
      </w:pPr>
      <w:r>
        <w:rPr>
          <w:rFonts w:ascii="Calibri" w:eastAsia="Times New Roman" w:hAnsi="Calibri" w:cs="Times New Roman"/>
          <w:lang w:eastAsia="en-US"/>
        </w:rPr>
        <w:tab/>
      </w:r>
    </w:p>
    <w:sectPr w:rsidR="004B3926" w:rsidRPr="00597590" w:rsidSect="000075D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0D217E" w14:textId="77777777" w:rsidR="00BB743D" w:rsidRDefault="00BB743D" w:rsidP="00CB348B">
      <w:pPr>
        <w:spacing w:after="0" w:line="240" w:lineRule="auto"/>
      </w:pPr>
      <w:r>
        <w:separator/>
      </w:r>
    </w:p>
  </w:endnote>
  <w:endnote w:type="continuationSeparator" w:id="0">
    <w:p w14:paraId="7A6A86A2" w14:textId="77777777" w:rsidR="00BB743D" w:rsidRDefault="00BB743D" w:rsidP="00CB3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9190956"/>
      <w:docPartObj>
        <w:docPartGallery w:val="Page Numbers (Bottom of Page)"/>
        <w:docPartUnique/>
      </w:docPartObj>
    </w:sdtPr>
    <w:sdtEndPr/>
    <w:sdtContent>
      <w:sdt>
        <w:sdtPr>
          <w:id w:val="-1822797952"/>
          <w:docPartObj>
            <w:docPartGallery w:val="Page Numbers (Top of Page)"/>
            <w:docPartUnique/>
          </w:docPartObj>
        </w:sdtPr>
        <w:sdtEndPr/>
        <w:sdtContent>
          <w:p w14:paraId="6BE3E718" w14:textId="77777777" w:rsidR="00BB743D" w:rsidRDefault="00BB743D" w:rsidP="00DA7E9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0D55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0D55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25735D" w14:textId="77777777" w:rsidR="00BB743D" w:rsidRPr="00D84A58" w:rsidRDefault="00BB743D" w:rsidP="00CB348B">
    <w:pPr>
      <w:pStyle w:val="Footer"/>
      <w:jc w:val="right"/>
      <w:rPr>
        <w:rFonts w:ascii="Verdana" w:hAnsi="Verdana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253523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947AA3B" w14:textId="77777777" w:rsidR="00BB743D" w:rsidRDefault="00BB743D" w:rsidP="00DA7E9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0D5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0D55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5A52E7" w14:textId="77777777" w:rsidR="00BB743D" w:rsidRDefault="00BB743D" w:rsidP="000075D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7E82AE" w14:textId="77777777" w:rsidR="00BB743D" w:rsidRDefault="00BB743D" w:rsidP="00CB348B">
      <w:pPr>
        <w:spacing w:after="0" w:line="240" w:lineRule="auto"/>
      </w:pPr>
      <w:r>
        <w:separator/>
      </w:r>
    </w:p>
  </w:footnote>
  <w:footnote w:type="continuationSeparator" w:id="0">
    <w:p w14:paraId="6C734026" w14:textId="77777777" w:rsidR="00BB743D" w:rsidRDefault="00BB743D" w:rsidP="00CB3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15384" w14:textId="64801B01" w:rsidR="00BB743D" w:rsidRDefault="00BB743D" w:rsidP="00DA7E9C">
    <w:pPr>
      <w:pStyle w:val="Header"/>
      <w:jc w:val="right"/>
    </w:pPr>
    <w:r>
      <w:t>Commissioner’s Strategic Board (continued)</w:t>
    </w:r>
  </w:p>
  <w:p w14:paraId="438DB875" w14:textId="0D104A18" w:rsidR="00BB743D" w:rsidRDefault="00BB743D" w:rsidP="00DA7E9C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9C32D4E" wp14:editId="0C0E92FD">
              <wp:simplePos x="0" y="0"/>
              <wp:positionH relativeFrom="margin">
                <wp:posOffset>399415</wp:posOffset>
              </wp:positionH>
              <wp:positionV relativeFrom="margin">
                <wp:posOffset>3255010</wp:posOffset>
              </wp:positionV>
              <wp:extent cx="5237480" cy="3142615"/>
              <wp:effectExtent l="0" t="1149985" r="0" b="650875"/>
              <wp:wrapNone/>
              <wp:docPr id="3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CA3E95" w14:textId="77777777" w:rsidR="00BB743D" w:rsidRDefault="00BB743D" w:rsidP="002E34C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C32D4E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left:0;text-align:left;margin-left:31.45pt;margin-top:256.3pt;width:412.4pt;height:247.45pt;rotation:-45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" o:allowincell="f" filled="f" stroked="f">
              <v:stroke joinstyle="round"/>
              <o:lock v:ext="edit" shapetype="t"/>
              <v:textbox style="mso-fit-shape-to-text:t">
                <w:txbxContent>
                  <w:p w14:paraId="5CCA3E95" w14:textId="77777777" w:rsidR="002E34C0" w:rsidRDefault="002E34C0" w:rsidP="002E34C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CEAD45F" wp14:editId="07E22572">
              <wp:simplePos x="0" y="0"/>
              <wp:positionH relativeFrom="margin">
                <wp:posOffset>399415</wp:posOffset>
              </wp:positionH>
              <wp:positionV relativeFrom="margin">
                <wp:posOffset>3255010</wp:posOffset>
              </wp:positionV>
              <wp:extent cx="5237480" cy="106680"/>
              <wp:effectExtent l="0" t="1149985" r="0" b="650875"/>
              <wp:wrapNone/>
              <wp:docPr id="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87CE1B" w14:textId="77777777" w:rsidR="00BB743D" w:rsidRDefault="00BB743D" w:rsidP="008C2FF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EAD45F" id="_x0000_s1027" type="#_x0000_t202" style="position:absolute;left:0;text-align:left;margin-left:31.45pt;margin-top:256.3pt;width:412.4pt;height:8.4pt;rotation:-45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" o:allowincell="f" filled="f" stroked="f">
              <v:stroke joinstyle="round"/>
              <o:lock v:ext="edit" shapetype="t"/>
              <v:textbox style="mso-fit-shape-to-text:t">
                <w:txbxContent>
                  <w:p w14:paraId="1987CE1B" w14:textId="77777777" w:rsidR="00AD34B5" w:rsidRDefault="00AD34B5" w:rsidP="008C2FF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t>Tuesday 31</w:t>
    </w:r>
    <w:r w:rsidRPr="00B65EDA">
      <w:rPr>
        <w:vertAlign w:val="superscript"/>
      </w:rPr>
      <w:t>st</w:t>
    </w:r>
    <w:r>
      <w:t xml:space="preserve"> January 2017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FEB313" w14:textId="4A61C306" w:rsidR="00BB743D" w:rsidRDefault="00D60D55" w:rsidP="000F5A6D">
    <w:pPr>
      <w:pStyle w:val="Header"/>
      <w:tabs>
        <w:tab w:val="clear" w:pos="4513"/>
        <w:tab w:val="clear" w:pos="9026"/>
        <w:tab w:val="center" w:pos="4229"/>
      </w:tabs>
    </w:pPr>
    <w:sdt>
      <w:sdtPr>
        <w:id w:val="716087372"/>
        <w:docPartObj>
          <w:docPartGallery w:val="Watermarks"/>
          <w:docPartUnique/>
        </w:docPartObj>
      </w:sdtPr>
      <w:sdtEndPr/>
      <w:sdtContent>
        <w:r>
          <w:rPr>
            <w:noProof/>
            <w:lang w:val="en-US" w:eastAsia="en-US"/>
          </w:rPr>
          <w:pict w14:anchorId="6C33781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1" type="#_x0000_t136" style="position:absolute;margin-left:0;margin-top:0;width:412.4pt;height:247.4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B743D" w:rsidRPr="00FA278F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1FADC73B" wp14:editId="68C0D742">
              <wp:simplePos x="0" y="0"/>
              <wp:positionH relativeFrom="page">
                <wp:align>left</wp:align>
              </wp:positionH>
              <wp:positionV relativeFrom="paragraph">
                <wp:posOffset>-429260</wp:posOffset>
              </wp:positionV>
              <wp:extent cx="7600950" cy="1365662"/>
              <wp:effectExtent l="0" t="0" r="0" b="635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00950" cy="1365662"/>
                      </a:xfrm>
                      <a:prstGeom prst="rect">
                        <a:avLst/>
                      </a:prstGeom>
                      <a:solidFill>
                        <a:srgbClr val="C6D9F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A53306" w14:textId="77777777" w:rsidR="00BB743D" w:rsidRDefault="00BB743D" w:rsidP="00287BD5">
                          <w:pPr>
                            <w:spacing w:before="240" w:after="240" w:line="240" w:lineRule="auto"/>
                            <w:ind w:left="2880" w:firstLine="720"/>
                            <w:outlineLvl w:val="0"/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000000"/>
                              <w:kern w:val="36"/>
                              <w:sz w:val="28"/>
                              <w:szCs w:val="28"/>
                            </w:rPr>
                          </w:pPr>
                        </w:p>
                        <w:p w14:paraId="52A35C86" w14:textId="77777777" w:rsidR="00BB743D" w:rsidRPr="003231C2" w:rsidRDefault="00BB743D" w:rsidP="003231C2">
                          <w:pPr>
                            <w:spacing w:before="240" w:after="240" w:line="240" w:lineRule="auto"/>
                            <w:jc w:val="center"/>
                            <w:outlineLvl w:val="0"/>
                            <w:rPr>
                              <w:rFonts w:eastAsia="Times New Roman" w:cs="Times New Roman"/>
                              <w:b/>
                              <w:bCs/>
                              <w:kern w:val="36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000000"/>
                              <w:kern w:val="36"/>
                              <w:sz w:val="28"/>
                              <w:szCs w:val="28"/>
                            </w:rPr>
                            <w:t xml:space="preserve">             </w:t>
                          </w:r>
                          <w:r w:rsidRPr="003231C2">
                            <w:rPr>
                              <w:rFonts w:eastAsia="Times New Roman" w:cs="Times New Roman"/>
                              <w:b/>
                              <w:bCs/>
                              <w:color w:val="000000"/>
                              <w:kern w:val="36"/>
                              <w:sz w:val="36"/>
                              <w:szCs w:val="36"/>
                            </w:rPr>
                            <w:t>Commissioner’s Strategic Board</w:t>
                          </w:r>
                        </w:p>
                        <w:p w14:paraId="60215785" w14:textId="046141E2" w:rsidR="00BB743D" w:rsidRPr="003231C2" w:rsidRDefault="00BB743D" w:rsidP="00287BD5">
                          <w:pPr>
                            <w:spacing w:after="225" w:line="240" w:lineRule="auto"/>
                            <w:jc w:val="center"/>
                            <w:rPr>
                              <w:rFonts w:eastAsia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3231C2">
                            <w:rPr>
                              <w:rFonts w:eastAsia="Times New Roman" w:cs="Times New Roman"/>
                              <w:b/>
                              <w:color w:val="000000"/>
                              <w:sz w:val="28"/>
                              <w:szCs w:val="28"/>
                            </w:rPr>
                            <w:t xml:space="preserve">                      </w:t>
                          </w:r>
                          <w:r>
                            <w:rPr>
                              <w:rFonts w:eastAsia="Times New Roman" w:cs="Times New Roman"/>
                              <w:b/>
                              <w:color w:val="000000"/>
                              <w:sz w:val="28"/>
                              <w:szCs w:val="28"/>
                            </w:rPr>
                            <w:t>Tuesday 31</w:t>
                          </w:r>
                          <w:r w:rsidRPr="00C1572C">
                            <w:rPr>
                              <w:rFonts w:eastAsia="Times New Roman" w:cs="Times New Roman"/>
                              <w:b/>
                              <w:color w:val="000000"/>
                              <w:sz w:val="28"/>
                              <w:szCs w:val="28"/>
                              <w:vertAlign w:val="superscript"/>
                            </w:rPr>
                            <w:t>st</w:t>
                          </w:r>
                          <w:r>
                            <w:rPr>
                              <w:rFonts w:eastAsia="Times New Roman" w:cs="Times New Roman"/>
                              <w:b/>
                              <w:color w:val="000000"/>
                              <w:sz w:val="28"/>
                              <w:szCs w:val="28"/>
                            </w:rPr>
                            <w:t xml:space="preserve"> January 2017 9.30am</w:t>
                          </w:r>
                        </w:p>
                        <w:p w14:paraId="7A277728" w14:textId="77777777" w:rsidR="00BB743D" w:rsidRDefault="00BB743D" w:rsidP="000075DC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DC73B" id="Rectangle 2" o:spid="_x0000_s1028" style="position:absolute;margin-left:0;margin-top:-33.8pt;width:598.5pt;height:107.55pt;z-index:-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" fillcolor="#c6d9f1" stroked="f">
              <v:textbox>
                <w:txbxContent>
                  <w:p w14:paraId="6EA53306" w14:textId="77777777" w:rsidR="00AD34B5" w:rsidRDefault="00AD34B5" w:rsidP="00287BD5">
                    <w:pPr>
                      <w:spacing w:before="240" w:after="240" w:line="240" w:lineRule="auto"/>
                      <w:ind w:left="2880" w:firstLine="720"/>
                      <w:outlineLvl w:val="0"/>
                      <w:rPr>
                        <w:rFonts w:ascii="Verdana" w:eastAsia="Times New Roman" w:hAnsi="Verdana" w:cs="Times New Roman"/>
                        <w:b/>
                        <w:bCs/>
                        <w:color w:val="000000"/>
                        <w:kern w:val="36"/>
                        <w:sz w:val="28"/>
                        <w:szCs w:val="28"/>
                      </w:rPr>
                    </w:pPr>
                  </w:p>
                  <w:p w14:paraId="52A35C86" w14:textId="77777777" w:rsidR="00AD34B5" w:rsidRPr="003231C2" w:rsidRDefault="00AD34B5" w:rsidP="003231C2">
                    <w:pPr>
                      <w:spacing w:before="240" w:after="240" w:line="240" w:lineRule="auto"/>
                      <w:jc w:val="center"/>
                      <w:outlineLvl w:val="0"/>
                      <w:rPr>
                        <w:rFonts w:eastAsia="Times New Roman" w:cs="Times New Roman"/>
                        <w:b/>
                        <w:bCs/>
                        <w:kern w:val="36"/>
                        <w:sz w:val="36"/>
                        <w:szCs w:val="36"/>
                      </w:rPr>
                    </w:pPr>
                    <w:r>
                      <w:rPr>
                        <w:rFonts w:ascii="Verdana" w:eastAsia="Times New Roman" w:hAnsi="Verdana" w:cs="Times New Roman"/>
                        <w:b/>
                        <w:bCs/>
                        <w:color w:val="000000"/>
                        <w:kern w:val="36"/>
                        <w:sz w:val="28"/>
                        <w:szCs w:val="28"/>
                      </w:rPr>
                      <w:t xml:space="preserve">             </w:t>
                    </w:r>
                    <w:r w:rsidRPr="003231C2">
                      <w:rPr>
                        <w:rFonts w:eastAsia="Times New Roman" w:cs="Times New Roman"/>
                        <w:b/>
                        <w:bCs/>
                        <w:color w:val="000000"/>
                        <w:kern w:val="36"/>
                        <w:sz w:val="36"/>
                        <w:szCs w:val="36"/>
                      </w:rPr>
                      <w:t>Commissioner’s Strategic Board</w:t>
                    </w:r>
                  </w:p>
                  <w:p w14:paraId="60215785" w14:textId="046141E2" w:rsidR="00AD34B5" w:rsidRPr="003231C2" w:rsidRDefault="00AD34B5" w:rsidP="00287BD5">
                    <w:pPr>
                      <w:spacing w:after="225" w:line="240" w:lineRule="auto"/>
                      <w:jc w:val="center"/>
                      <w:rPr>
                        <w:rFonts w:eastAsia="Times New Roman" w:cs="Times New Roman"/>
                        <w:b/>
                        <w:sz w:val="28"/>
                        <w:szCs w:val="28"/>
                      </w:rPr>
                    </w:pPr>
                    <w:r w:rsidRPr="003231C2">
                      <w:rPr>
                        <w:rFonts w:eastAsia="Times New Roman" w:cs="Times New Roman"/>
                        <w:b/>
                        <w:color w:val="000000"/>
                        <w:sz w:val="28"/>
                        <w:szCs w:val="28"/>
                      </w:rPr>
                      <w:t xml:space="preserve">                      </w:t>
                    </w:r>
                    <w:r w:rsidR="000F5A6D">
                      <w:rPr>
                        <w:rFonts w:eastAsia="Times New Roman" w:cs="Times New Roman"/>
                        <w:b/>
                        <w:color w:val="000000"/>
                        <w:sz w:val="28"/>
                        <w:szCs w:val="28"/>
                      </w:rPr>
                      <w:t xml:space="preserve">Tuesday </w:t>
                    </w:r>
                    <w:r w:rsidR="00C1572C">
                      <w:rPr>
                        <w:rFonts w:eastAsia="Times New Roman" w:cs="Times New Roman"/>
                        <w:b/>
                        <w:color w:val="000000"/>
                        <w:sz w:val="28"/>
                        <w:szCs w:val="28"/>
                      </w:rPr>
                      <w:t>31</w:t>
                    </w:r>
                    <w:r w:rsidR="00C1572C" w:rsidRPr="00C1572C">
                      <w:rPr>
                        <w:rFonts w:eastAsia="Times New Roman" w:cs="Times New Roman"/>
                        <w:b/>
                        <w:color w:val="000000"/>
                        <w:sz w:val="28"/>
                        <w:szCs w:val="28"/>
                        <w:vertAlign w:val="superscript"/>
                      </w:rPr>
                      <w:t>st</w:t>
                    </w:r>
                    <w:r w:rsidR="00C1572C">
                      <w:rPr>
                        <w:rFonts w:eastAsia="Times New Roman" w:cs="Times New Roman"/>
                        <w:b/>
                        <w:color w:val="000000"/>
                        <w:sz w:val="28"/>
                        <w:szCs w:val="28"/>
                      </w:rPr>
                      <w:t xml:space="preserve"> January 2017 9.30am</w:t>
                    </w:r>
                  </w:p>
                  <w:p w14:paraId="7A277728" w14:textId="77777777" w:rsidR="00AD34B5" w:rsidRDefault="00AD34B5" w:rsidP="000075DC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BB743D" w:rsidRPr="00FA278F">
      <w:rPr>
        <w:noProof/>
        <w:sz w:val="24"/>
        <w:szCs w:val="24"/>
      </w:rPr>
      <w:drawing>
        <wp:anchor distT="0" distB="0" distL="114300" distR="114300" simplePos="0" relativeHeight="251656192" behindDoc="0" locked="0" layoutInCell="1" allowOverlap="1" wp14:anchorId="490EDAFD" wp14:editId="59F3F7D9">
          <wp:simplePos x="0" y="0"/>
          <wp:positionH relativeFrom="column">
            <wp:posOffset>-685800</wp:posOffset>
          </wp:positionH>
          <wp:positionV relativeFrom="paragraph">
            <wp:posOffset>-230505</wp:posOffset>
          </wp:positionV>
          <wp:extent cx="2238375" cy="897059"/>
          <wp:effectExtent l="0" t="0" r="0" b="0"/>
          <wp:wrapNone/>
          <wp:docPr id="12" name="Picture 12" descr="Commissioner logo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mmissioner logo pn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897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743D">
      <w:rPr>
        <w:noProof/>
        <w:color w:val="0000FF"/>
        <w:sz w:val="21"/>
        <w:szCs w:val="21"/>
      </w:rPr>
      <w:drawing>
        <wp:anchor distT="0" distB="0" distL="114300" distR="114300" simplePos="0" relativeHeight="251657216" behindDoc="1" locked="0" layoutInCell="1" allowOverlap="1" wp14:anchorId="7F7814CC" wp14:editId="3CC2D590">
          <wp:simplePos x="0" y="0"/>
          <wp:positionH relativeFrom="column">
            <wp:posOffset>5457825</wp:posOffset>
          </wp:positionH>
          <wp:positionV relativeFrom="paragraph">
            <wp:posOffset>-316230</wp:posOffset>
          </wp:positionV>
          <wp:extent cx="904875" cy="1192530"/>
          <wp:effectExtent l="0" t="0" r="9525" b="7620"/>
          <wp:wrapTight wrapText="bothSides">
            <wp:wrapPolygon edited="0">
              <wp:start x="8640" y="0"/>
              <wp:lineTo x="5912" y="2070"/>
              <wp:lineTo x="6366" y="5521"/>
              <wp:lineTo x="2728" y="5866"/>
              <wp:lineTo x="909" y="7936"/>
              <wp:lineTo x="0" y="11387"/>
              <wp:lineTo x="0" y="12422"/>
              <wp:lineTo x="2728" y="16562"/>
              <wp:lineTo x="2728" y="17597"/>
              <wp:lineTo x="7731" y="21048"/>
              <wp:lineTo x="9549" y="21393"/>
              <wp:lineTo x="11823" y="21393"/>
              <wp:lineTo x="13187" y="21048"/>
              <wp:lineTo x="18644" y="17252"/>
              <wp:lineTo x="18644" y="16562"/>
              <wp:lineTo x="21373" y="12077"/>
              <wp:lineTo x="21373" y="7936"/>
              <wp:lineTo x="18189" y="5521"/>
              <wp:lineTo x="14552" y="5521"/>
              <wp:lineTo x="15006" y="2070"/>
              <wp:lineTo x="12278" y="0"/>
              <wp:lineTo x="8640" y="0"/>
            </wp:wrapPolygon>
          </wp:wrapTight>
          <wp:docPr id="13" name="Picture 13" descr="Southwalespolice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outhwalespolice.png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1192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743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9499E"/>
    <w:multiLevelType w:val="hybridMultilevel"/>
    <w:tmpl w:val="F9362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56175"/>
    <w:multiLevelType w:val="hybridMultilevel"/>
    <w:tmpl w:val="1986A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144B6"/>
    <w:multiLevelType w:val="hybridMultilevel"/>
    <w:tmpl w:val="01F44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701F4"/>
    <w:multiLevelType w:val="hybridMultilevel"/>
    <w:tmpl w:val="F8601C00"/>
    <w:lvl w:ilvl="0" w:tplc="7C3A5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C31391"/>
    <w:multiLevelType w:val="hybridMultilevel"/>
    <w:tmpl w:val="98F21CE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1E01A2"/>
    <w:multiLevelType w:val="multilevel"/>
    <w:tmpl w:val="C66CA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76708D"/>
    <w:multiLevelType w:val="hybridMultilevel"/>
    <w:tmpl w:val="A72029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A25CF"/>
    <w:multiLevelType w:val="hybridMultilevel"/>
    <w:tmpl w:val="A72029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7581B"/>
    <w:multiLevelType w:val="hybridMultilevel"/>
    <w:tmpl w:val="B51C9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91B7A"/>
    <w:multiLevelType w:val="hybridMultilevel"/>
    <w:tmpl w:val="836C3F92"/>
    <w:lvl w:ilvl="0" w:tplc="1A26A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8C73AA"/>
    <w:multiLevelType w:val="hybridMultilevel"/>
    <w:tmpl w:val="6324F72E"/>
    <w:lvl w:ilvl="0" w:tplc="02EEC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671D90"/>
    <w:multiLevelType w:val="hybridMultilevel"/>
    <w:tmpl w:val="D1AC6370"/>
    <w:lvl w:ilvl="0" w:tplc="B8D66EF2">
      <w:start w:val="9"/>
      <w:numFmt w:val="lowerLetter"/>
      <w:lvlText w:val="%1."/>
      <w:lvlJc w:val="left"/>
      <w:pPr>
        <w:ind w:left="1800" w:hanging="360"/>
      </w:pPr>
      <w:rPr>
        <w:rFonts w:asciiTheme="minorHAnsi" w:hAnsiTheme="minorHAnsi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E735889"/>
    <w:multiLevelType w:val="hybridMultilevel"/>
    <w:tmpl w:val="AACCF3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F077E5"/>
    <w:multiLevelType w:val="hybridMultilevel"/>
    <w:tmpl w:val="B8622C5E"/>
    <w:lvl w:ilvl="0" w:tplc="0809000F">
      <w:start w:val="1"/>
      <w:numFmt w:val="decimal"/>
      <w:lvlText w:val="%1."/>
      <w:lvlJc w:val="left"/>
      <w:pPr>
        <w:ind w:left="785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27164"/>
    <w:multiLevelType w:val="hybridMultilevel"/>
    <w:tmpl w:val="A78E739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C41D60"/>
    <w:multiLevelType w:val="hybridMultilevel"/>
    <w:tmpl w:val="B45CA50A"/>
    <w:lvl w:ilvl="0" w:tplc="DF0EA1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B1CBA"/>
    <w:multiLevelType w:val="hybridMultilevel"/>
    <w:tmpl w:val="94226AD4"/>
    <w:lvl w:ilvl="0" w:tplc="467677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003F15"/>
    <w:multiLevelType w:val="hybridMultilevel"/>
    <w:tmpl w:val="B61CD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2A65B1"/>
    <w:multiLevelType w:val="hybridMultilevel"/>
    <w:tmpl w:val="190ADFE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593CFD"/>
    <w:multiLevelType w:val="hybridMultilevel"/>
    <w:tmpl w:val="314ECD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238185C"/>
    <w:multiLevelType w:val="hybridMultilevel"/>
    <w:tmpl w:val="6D886A72"/>
    <w:lvl w:ilvl="0" w:tplc="15F473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250E28"/>
    <w:multiLevelType w:val="hybridMultilevel"/>
    <w:tmpl w:val="A72029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A5BCB"/>
    <w:multiLevelType w:val="hybridMultilevel"/>
    <w:tmpl w:val="9D9860F6"/>
    <w:lvl w:ilvl="0" w:tplc="9B8CE97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E13E6B"/>
    <w:multiLevelType w:val="hybridMultilevel"/>
    <w:tmpl w:val="BE80B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DD5DB2"/>
    <w:multiLevelType w:val="hybridMultilevel"/>
    <w:tmpl w:val="86503E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4702D"/>
    <w:multiLevelType w:val="hybridMultilevel"/>
    <w:tmpl w:val="9D7E553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4631782"/>
    <w:multiLevelType w:val="hybridMultilevel"/>
    <w:tmpl w:val="F6802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B641A7"/>
    <w:multiLevelType w:val="hybridMultilevel"/>
    <w:tmpl w:val="BDE6A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073E6C"/>
    <w:multiLevelType w:val="hybridMultilevel"/>
    <w:tmpl w:val="F8601C00"/>
    <w:lvl w:ilvl="0" w:tplc="7C3A5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CF03AE"/>
    <w:multiLevelType w:val="hybridMultilevel"/>
    <w:tmpl w:val="3520970A"/>
    <w:lvl w:ilvl="0" w:tplc="C806498E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C106B19"/>
    <w:multiLevelType w:val="hybridMultilevel"/>
    <w:tmpl w:val="DF0EDB2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1245DD"/>
    <w:multiLevelType w:val="hybridMultilevel"/>
    <w:tmpl w:val="D200D67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2A5BF8"/>
    <w:multiLevelType w:val="hybridMultilevel"/>
    <w:tmpl w:val="16D68F7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0EC6727"/>
    <w:multiLevelType w:val="hybridMultilevel"/>
    <w:tmpl w:val="40E04BFA"/>
    <w:lvl w:ilvl="0" w:tplc="780AAF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C8565B"/>
    <w:multiLevelType w:val="hybridMultilevel"/>
    <w:tmpl w:val="4CE8B396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5F627F4"/>
    <w:multiLevelType w:val="hybridMultilevel"/>
    <w:tmpl w:val="002CF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E52C0F"/>
    <w:multiLevelType w:val="hybridMultilevel"/>
    <w:tmpl w:val="D66ED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C05A25"/>
    <w:multiLevelType w:val="hybridMultilevel"/>
    <w:tmpl w:val="ED8A68B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BF00182"/>
    <w:multiLevelType w:val="hybridMultilevel"/>
    <w:tmpl w:val="1DD00CE6"/>
    <w:lvl w:ilvl="0" w:tplc="9B8CE97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582EFB"/>
    <w:multiLevelType w:val="hybridMultilevel"/>
    <w:tmpl w:val="149AD4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1"/>
  </w:num>
  <w:num w:numId="3">
    <w:abstractNumId w:val="19"/>
  </w:num>
  <w:num w:numId="4">
    <w:abstractNumId w:val="5"/>
  </w:num>
  <w:num w:numId="5">
    <w:abstractNumId w:val="2"/>
  </w:num>
  <w:num w:numId="6">
    <w:abstractNumId w:val="0"/>
  </w:num>
  <w:num w:numId="7">
    <w:abstractNumId w:val="35"/>
  </w:num>
  <w:num w:numId="8">
    <w:abstractNumId w:val="23"/>
  </w:num>
  <w:num w:numId="9">
    <w:abstractNumId w:val="27"/>
  </w:num>
  <w:num w:numId="10">
    <w:abstractNumId w:val="1"/>
  </w:num>
  <w:num w:numId="11">
    <w:abstractNumId w:val="31"/>
  </w:num>
  <w:num w:numId="12">
    <w:abstractNumId w:val="38"/>
  </w:num>
  <w:num w:numId="13">
    <w:abstractNumId w:val="22"/>
  </w:num>
  <w:num w:numId="14">
    <w:abstractNumId w:val="12"/>
  </w:num>
  <w:num w:numId="15">
    <w:abstractNumId w:val="34"/>
  </w:num>
  <w:num w:numId="16">
    <w:abstractNumId w:val="14"/>
  </w:num>
  <w:num w:numId="17">
    <w:abstractNumId w:val="33"/>
  </w:num>
  <w:num w:numId="18">
    <w:abstractNumId w:val="15"/>
  </w:num>
  <w:num w:numId="19">
    <w:abstractNumId w:val="30"/>
  </w:num>
  <w:num w:numId="20">
    <w:abstractNumId w:val="39"/>
  </w:num>
  <w:num w:numId="21">
    <w:abstractNumId w:val="6"/>
  </w:num>
  <w:num w:numId="22">
    <w:abstractNumId w:val="26"/>
  </w:num>
  <w:num w:numId="23">
    <w:abstractNumId w:val="17"/>
  </w:num>
  <w:num w:numId="24">
    <w:abstractNumId w:val="8"/>
  </w:num>
  <w:num w:numId="25">
    <w:abstractNumId w:val="13"/>
  </w:num>
  <w:num w:numId="26">
    <w:abstractNumId w:val="18"/>
  </w:num>
  <w:num w:numId="27">
    <w:abstractNumId w:val="32"/>
  </w:num>
  <w:num w:numId="28">
    <w:abstractNumId w:val="11"/>
  </w:num>
  <w:num w:numId="29">
    <w:abstractNumId w:val="25"/>
  </w:num>
  <w:num w:numId="30">
    <w:abstractNumId w:val="24"/>
  </w:num>
  <w:num w:numId="31">
    <w:abstractNumId w:val="9"/>
  </w:num>
  <w:num w:numId="32">
    <w:abstractNumId w:val="10"/>
  </w:num>
  <w:num w:numId="33">
    <w:abstractNumId w:val="28"/>
  </w:num>
  <w:num w:numId="34">
    <w:abstractNumId w:val="4"/>
  </w:num>
  <w:num w:numId="35">
    <w:abstractNumId w:val="37"/>
  </w:num>
  <w:num w:numId="36">
    <w:abstractNumId w:val="29"/>
  </w:num>
  <w:num w:numId="37">
    <w:abstractNumId w:val="7"/>
  </w:num>
  <w:num w:numId="38">
    <w:abstractNumId w:val="3"/>
  </w:num>
  <w:num w:numId="39">
    <w:abstractNumId w:val="20"/>
  </w:num>
  <w:num w:numId="40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48B"/>
    <w:rsid w:val="00000758"/>
    <w:rsid w:val="00000EB1"/>
    <w:rsid w:val="00001437"/>
    <w:rsid w:val="000027FE"/>
    <w:rsid w:val="000029E0"/>
    <w:rsid w:val="00004744"/>
    <w:rsid w:val="00005A34"/>
    <w:rsid w:val="000075DC"/>
    <w:rsid w:val="00010160"/>
    <w:rsid w:val="00010974"/>
    <w:rsid w:val="00010A17"/>
    <w:rsid w:val="000126C8"/>
    <w:rsid w:val="00013C3B"/>
    <w:rsid w:val="00015821"/>
    <w:rsid w:val="00015B0C"/>
    <w:rsid w:val="00015F3D"/>
    <w:rsid w:val="000168A6"/>
    <w:rsid w:val="00016DC8"/>
    <w:rsid w:val="000222B7"/>
    <w:rsid w:val="000231C6"/>
    <w:rsid w:val="0002461F"/>
    <w:rsid w:val="00024C70"/>
    <w:rsid w:val="0002529E"/>
    <w:rsid w:val="000255D0"/>
    <w:rsid w:val="00025A88"/>
    <w:rsid w:val="00026923"/>
    <w:rsid w:val="00030F89"/>
    <w:rsid w:val="00031724"/>
    <w:rsid w:val="000325B0"/>
    <w:rsid w:val="00032AC0"/>
    <w:rsid w:val="00032DF5"/>
    <w:rsid w:val="000336C2"/>
    <w:rsid w:val="00033CC1"/>
    <w:rsid w:val="000365A4"/>
    <w:rsid w:val="00036DD6"/>
    <w:rsid w:val="00037E5A"/>
    <w:rsid w:val="00040EB2"/>
    <w:rsid w:val="00043596"/>
    <w:rsid w:val="00044360"/>
    <w:rsid w:val="00044ADD"/>
    <w:rsid w:val="0004551A"/>
    <w:rsid w:val="000457DD"/>
    <w:rsid w:val="00045A4A"/>
    <w:rsid w:val="000475F7"/>
    <w:rsid w:val="000508D9"/>
    <w:rsid w:val="00051AFC"/>
    <w:rsid w:val="00051BD3"/>
    <w:rsid w:val="0005496C"/>
    <w:rsid w:val="00062705"/>
    <w:rsid w:val="00062813"/>
    <w:rsid w:val="0006283F"/>
    <w:rsid w:val="00062B23"/>
    <w:rsid w:val="00062D47"/>
    <w:rsid w:val="00062EB2"/>
    <w:rsid w:val="00067285"/>
    <w:rsid w:val="0007035F"/>
    <w:rsid w:val="00073510"/>
    <w:rsid w:val="00073A1F"/>
    <w:rsid w:val="0007418F"/>
    <w:rsid w:val="00075743"/>
    <w:rsid w:val="00075BAA"/>
    <w:rsid w:val="00077AD2"/>
    <w:rsid w:val="000811A9"/>
    <w:rsid w:val="00082C20"/>
    <w:rsid w:val="00084713"/>
    <w:rsid w:val="000852C2"/>
    <w:rsid w:val="0008718E"/>
    <w:rsid w:val="000873E8"/>
    <w:rsid w:val="000907BD"/>
    <w:rsid w:val="00091817"/>
    <w:rsid w:val="000923E7"/>
    <w:rsid w:val="00094DEC"/>
    <w:rsid w:val="000952D6"/>
    <w:rsid w:val="000970D6"/>
    <w:rsid w:val="000971F0"/>
    <w:rsid w:val="000A081A"/>
    <w:rsid w:val="000A4136"/>
    <w:rsid w:val="000A6213"/>
    <w:rsid w:val="000A7679"/>
    <w:rsid w:val="000B040D"/>
    <w:rsid w:val="000B509F"/>
    <w:rsid w:val="000B643C"/>
    <w:rsid w:val="000C2AA9"/>
    <w:rsid w:val="000C2BEC"/>
    <w:rsid w:val="000C69F2"/>
    <w:rsid w:val="000C77EB"/>
    <w:rsid w:val="000D0B96"/>
    <w:rsid w:val="000D1C22"/>
    <w:rsid w:val="000D2B1B"/>
    <w:rsid w:val="000E0EFE"/>
    <w:rsid w:val="000E23B7"/>
    <w:rsid w:val="000E2D35"/>
    <w:rsid w:val="000E716A"/>
    <w:rsid w:val="000E78F5"/>
    <w:rsid w:val="000E7E60"/>
    <w:rsid w:val="000F05C4"/>
    <w:rsid w:val="000F5A6D"/>
    <w:rsid w:val="000F7946"/>
    <w:rsid w:val="00101195"/>
    <w:rsid w:val="00102E18"/>
    <w:rsid w:val="00103BDE"/>
    <w:rsid w:val="001075E1"/>
    <w:rsid w:val="0011036A"/>
    <w:rsid w:val="0011116A"/>
    <w:rsid w:val="00113A88"/>
    <w:rsid w:val="001145CA"/>
    <w:rsid w:val="00114FD7"/>
    <w:rsid w:val="00115C90"/>
    <w:rsid w:val="00116820"/>
    <w:rsid w:val="00116ABA"/>
    <w:rsid w:val="001176BD"/>
    <w:rsid w:val="00120410"/>
    <w:rsid w:val="00124678"/>
    <w:rsid w:val="00125690"/>
    <w:rsid w:val="00125E44"/>
    <w:rsid w:val="00130EBF"/>
    <w:rsid w:val="00133E8D"/>
    <w:rsid w:val="001378B9"/>
    <w:rsid w:val="00140FB1"/>
    <w:rsid w:val="001421E0"/>
    <w:rsid w:val="001430E3"/>
    <w:rsid w:val="00143BDD"/>
    <w:rsid w:val="001466AD"/>
    <w:rsid w:val="001474E0"/>
    <w:rsid w:val="00147ED0"/>
    <w:rsid w:val="00150E8B"/>
    <w:rsid w:val="0015104F"/>
    <w:rsid w:val="0015166F"/>
    <w:rsid w:val="0015435F"/>
    <w:rsid w:val="00154B4A"/>
    <w:rsid w:val="001563A7"/>
    <w:rsid w:val="00156A9A"/>
    <w:rsid w:val="001610A5"/>
    <w:rsid w:val="001635D0"/>
    <w:rsid w:val="0016576B"/>
    <w:rsid w:val="00166719"/>
    <w:rsid w:val="0016715C"/>
    <w:rsid w:val="001675AF"/>
    <w:rsid w:val="00170968"/>
    <w:rsid w:val="001729A0"/>
    <w:rsid w:val="00174EA5"/>
    <w:rsid w:val="00181BF8"/>
    <w:rsid w:val="00181C70"/>
    <w:rsid w:val="00181EA2"/>
    <w:rsid w:val="00186DF4"/>
    <w:rsid w:val="0019268D"/>
    <w:rsid w:val="001A2F87"/>
    <w:rsid w:val="001A4CBD"/>
    <w:rsid w:val="001A573F"/>
    <w:rsid w:val="001A6DAF"/>
    <w:rsid w:val="001A77E8"/>
    <w:rsid w:val="001B1C3D"/>
    <w:rsid w:val="001B4916"/>
    <w:rsid w:val="001B4B64"/>
    <w:rsid w:val="001B4F0D"/>
    <w:rsid w:val="001B6275"/>
    <w:rsid w:val="001B6881"/>
    <w:rsid w:val="001B7710"/>
    <w:rsid w:val="001B789B"/>
    <w:rsid w:val="001C075C"/>
    <w:rsid w:val="001C28F7"/>
    <w:rsid w:val="001C29F2"/>
    <w:rsid w:val="001C3812"/>
    <w:rsid w:val="001C43EF"/>
    <w:rsid w:val="001C4401"/>
    <w:rsid w:val="001C4A50"/>
    <w:rsid w:val="001D09B5"/>
    <w:rsid w:val="001D7402"/>
    <w:rsid w:val="001D78D1"/>
    <w:rsid w:val="001D7B36"/>
    <w:rsid w:val="001E2AC0"/>
    <w:rsid w:val="001E2FCF"/>
    <w:rsid w:val="001E44EB"/>
    <w:rsid w:val="001E562E"/>
    <w:rsid w:val="001E65B0"/>
    <w:rsid w:val="001E7E39"/>
    <w:rsid w:val="001F3726"/>
    <w:rsid w:val="001F3EA6"/>
    <w:rsid w:val="00200995"/>
    <w:rsid w:val="0020310F"/>
    <w:rsid w:val="00206DDC"/>
    <w:rsid w:val="002132CF"/>
    <w:rsid w:val="0021356F"/>
    <w:rsid w:val="00213873"/>
    <w:rsid w:val="0021551F"/>
    <w:rsid w:val="00215932"/>
    <w:rsid w:val="002169FE"/>
    <w:rsid w:val="00223023"/>
    <w:rsid w:val="00223BAA"/>
    <w:rsid w:val="0022404E"/>
    <w:rsid w:val="0022590B"/>
    <w:rsid w:val="00225F42"/>
    <w:rsid w:val="00226BF3"/>
    <w:rsid w:val="00230FCB"/>
    <w:rsid w:val="00231B3F"/>
    <w:rsid w:val="002321E3"/>
    <w:rsid w:val="00232337"/>
    <w:rsid w:val="00236590"/>
    <w:rsid w:val="002418F8"/>
    <w:rsid w:val="00242E62"/>
    <w:rsid w:val="002438F5"/>
    <w:rsid w:val="002452D2"/>
    <w:rsid w:val="0024579C"/>
    <w:rsid w:val="00247ED5"/>
    <w:rsid w:val="00250DA0"/>
    <w:rsid w:val="00251587"/>
    <w:rsid w:val="00252286"/>
    <w:rsid w:val="00252319"/>
    <w:rsid w:val="00253FD3"/>
    <w:rsid w:val="002545F4"/>
    <w:rsid w:val="00254EB0"/>
    <w:rsid w:val="00255742"/>
    <w:rsid w:val="00255B2E"/>
    <w:rsid w:val="002624C1"/>
    <w:rsid w:val="002634D2"/>
    <w:rsid w:val="00265FF6"/>
    <w:rsid w:val="00266D57"/>
    <w:rsid w:val="00270E83"/>
    <w:rsid w:val="00270FF3"/>
    <w:rsid w:val="00271CC4"/>
    <w:rsid w:val="0027215F"/>
    <w:rsid w:val="00272E72"/>
    <w:rsid w:val="00273EDD"/>
    <w:rsid w:val="0027507E"/>
    <w:rsid w:val="002752B0"/>
    <w:rsid w:val="00282B9C"/>
    <w:rsid w:val="0028351B"/>
    <w:rsid w:val="002837F3"/>
    <w:rsid w:val="00285288"/>
    <w:rsid w:val="002866E5"/>
    <w:rsid w:val="0028719B"/>
    <w:rsid w:val="00287BD5"/>
    <w:rsid w:val="00290F07"/>
    <w:rsid w:val="002911BF"/>
    <w:rsid w:val="0029347F"/>
    <w:rsid w:val="0029401F"/>
    <w:rsid w:val="002940F7"/>
    <w:rsid w:val="002944E4"/>
    <w:rsid w:val="00296A82"/>
    <w:rsid w:val="002A37EE"/>
    <w:rsid w:val="002A4DF0"/>
    <w:rsid w:val="002A4F7A"/>
    <w:rsid w:val="002A50FE"/>
    <w:rsid w:val="002A51D0"/>
    <w:rsid w:val="002A5A48"/>
    <w:rsid w:val="002A7E67"/>
    <w:rsid w:val="002B00FF"/>
    <w:rsid w:val="002B146B"/>
    <w:rsid w:val="002B347F"/>
    <w:rsid w:val="002B511D"/>
    <w:rsid w:val="002B6672"/>
    <w:rsid w:val="002B7EA7"/>
    <w:rsid w:val="002C0C49"/>
    <w:rsid w:val="002C2C0F"/>
    <w:rsid w:val="002C3727"/>
    <w:rsid w:val="002C478A"/>
    <w:rsid w:val="002D2D14"/>
    <w:rsid w:val="002D3B4D"/>
    <w:rsid w:val="002D5111"/>
    <w:rsid w:val="002D54F6"/>
    <w:rsid w:val="002D6D90"/>
    <w:rsid w:val="002E0C91"/>
    <w:rsid w:val="002E152F"/>
    <w:rsid w:val="002E34C0"/>
    <w:rsid w:val="002E4DA0"/>
    <w:rsid w:val="002E60AA"/>
    <w:rsid w:val="002F042A"/>
    <w:rsid w:val="002F05AD"/>
    <w:rsid w:val="002F2055"/>
    <w:rsid w:val="002F234D"/>
    <w:rsid w:val="002F2D32"/>
    <w:rsid w:val="002F43B3"/>
    <w:rsid w:val="002F7518"/>
    <w:rsid w:val="003038E4"/>
    <w:rsid w:val="00310004"/>
    <w:rsid w:val="00312B00"/>
    <w:rsid w:val="00312DB4"/>
    <w:rsid w:val="00320C8D"/>
    <w:rsid w:val="00321F04"/>
    <w:rsid w:val="00322500"/>
    <w:rsid w:val="003231C2"/>
    <w:rsid w:val="0032327A"/>
    <w:rsid w:val="00323607"/>
    <w:rsid w:val="0032625E"/>
    <w:rsid w:val="00327C40"/>
    <w:rsid w:val="0033719D"/>
    <w:rsid w:val="003426B5"/>
    <w:rsid w:val="0034482E"/>
    <w:rsid w:val="003458E1"/>
    <w:rsid w:val="003476FD"/>
    <w:rsid w:val="00350F82"/>
    <w:rsid w:val="003513B2"/>
    <w:rsid w:val="0035680C"/>
    <w:rsid w:val="00356A1C"/>
    <w:rsid w:val="00357BF9"/>
    <w:rsid w:val="003611B2"/>
    <w:rsid w:val="003612F8"/>
    <w:rsid w:val="003630D5"/>
    <w:rsid w:val="00363773"/>
    <w:rsid w:val="00365A7E"/>
    <w:rsid w:val="003705F3"/>
    <w:rsid w:val="0037297A"/>
    <w:rsid w:val="00374D62"/>
    <w:rsid w:val="0038274C"/>
    <w:rsid w:val="00382DB1"/>
    <w:rsid w:val="00384F3A"/>
    <w:rsid w:val="00390D59"/>
    <w:rsid w:val="00394440"/>
    <w:rsid w:val="00394792"/>
    <w:rsid w:val="003960D9"/>
    <w:rsid w:val="003964A4"/>
    <w:rsid w:val="003A12FE"/>
    <w:rsid w:val="003A3A67"/>
    <w:rsid w:val="003A442A"/>
    <w:rsid w:val="003A4AB5"/>
    <w:rsid w:val="003A5D6B"/>
    <w:rsid w:val="003A6FD5"/>
    <w:rsid w:val="003A7E5B"/>
    <w:rsid w:val="003B0734"/>
    <w:rsid w:val="003B3613"/>
    <w:rsid w:val="003B45B5"/>
    <w:rsid w:val="003B4AF2"/>
    <w:rsid w:val="003B587C"/>
    <w:rsid w:val="003B644B"/>
    <w:rsid w:val="003B646A"/>
    <w:rsid w:val="003C00A2"/>
    <w:rsid w:val="003C2B46"/>
    <w:rsid w:val="003C513E"/>
    <w:rsid w:val="003D09AE"/>
    <w:rsid w:val="003D36DE"/>
    <w:rsid w:val="003D4C1A"/>
    <w:rsid w:val="003D6C46"/>
    <w:rsid w:val="003D6CE1"/>
    <w:rsid w:val="003E2C21"/>
    <w:rsid w:val="003E7620"/>
    <w:rsid w:val="003F03EF"/>
    <w:rsid w:val="003F0F1A"/>
    <w:rsid w:val="003F289D"/>
    <w:rsid w:val="003F5738"/>
    <w:rsid w:val="003F765E"/>
    <w:rsid w:val="00400590"/>
    <w:rsid w:val="00401F4A"/>
    <w:rsid w:val="004036B0"/>
    <w:rsid w:val="00404C07"/>
    <w:rsid w:val="0040662D"/>
    <w:rsid w:val="00406FB4"/>
    <w:rsid w:val="00407387"/>
    <w:rsid w:val="0041433B"/>
    <w:rsid w:val="00414DC7"/>
    <w:rsid w:val="00416C23"/>
    <w:rsid w:val="004172D4"/>
    <w:rsid w:val="004220B9"/>
    <w:rsid w:val="00423AA4"/>
    <w:rsid w:val="004247C5"/>
    <w:rsid w:val="004249E5"/>
    <w:rsid w:val="0042578B"/>
    <w:rsid w:val="0042671E"/>
    <w:rsid w:val="00431538"/>
    <w:rsid w:val="00431C77"/>
    <w:rsid w:val="00431E44"/>
    <w:rsid w:val="004327C5"/>
    <w:rsid w:val="00434147"/>
    <w:rsid w:val="004405A1"/>
    <w:rsid w:val="004425BD"/>
    <w:rsid w:val="00443E28"/>
    <w:rsid w:val="004448CD"/>
    <w:rsid w:val="00444913"/>
    <w:rsid w:val="00446703"/>
    <w:rsid w:val="0044677F"/>
    <w:rsid w:val="0044742A"/>
    <w:rsid w:val="004478E5"/>
    <w:rsid w:val="00455A00"/>
    <w:rsid w:val="00456AA7"/>
    <w:rsid w:val="00461C59"/>
    <w:rsid w:val="00465427"/>
    <w:rsid w:val="00465F16"/>
    <w:rsid w:val="004700CF"/>
    <w:rsid w:val="00470827"/>
    <w:rsid w:val="0047384C"/>
    <w:rsid w:val="00473E70"/>
    <w:rsid w:val="00477C6A"/>
    <w:rsid w:val="00481490"/>
    <w:rsid w:val="00483931"/>
    <w:rsid w:val="00483C7D"/>
    <w:rsid w:val="00483D76"/>
    <w:rsid w:val="00484570"/>
    <w:rsid w:val="0048491A"/>
    <w:rsid w:val="00484A0B"/>
    <w:rsid w:val="00484E28"/>
    <w:rsid w:val="00493886"/>
    <w:rsid w:val="00495C54"/>
    <w:rsid w:val="00496079"/>
    <w:rsid w:val="004A00A8"/>
    <w:rsid w:val="004A21E9"/>
    <w:rsid w:val="004A25FF"/>
    <w:rsid w:val="004A31D3"/>
    <w:rsid w:val="004A3292"/>
    <w:rsid w:val="004A4C69"/>
    <w:rsid w:val="004A75F4"/>
    <w:rsid w:val="004A79E8"/>
    <w:rsid w:val="004B320A"/>
    <w:rsid w:val="004B3926"/>
    <w:rsid w:val="004B5DA6"/>
    <w:rsid w:val="004B5F54"/>
    <w:rsid w:val="004C2BEA"/>
    <w:rsid w:val="004C567F"/>
    <w:rsid w:val="004C5D71"/>
    <w:rsid w:val="004C68B4"/>
    <w:rsid w:val="004D1F6E"/>
    <w:rsid w:val="004D2B73"/>
    <w:rsid w:val="004D46A7"/>
    <w:rsid w:val="004D4952"/>
    <w:rsid w:val="004D558A"/>
    <w:rsid w:val="004D708A"/>
    <w:rsid w:val="004E00DE"/>
    <w:rsid w:val="004E21EF"/>
    <w:rsid w:val="004E282E"/>
    <w:rsid w:val="004E5C45"/>
    <w:rsid w:val="004E5E2F"/>
    <w:rsid w:val="004E64F9"/>
    <w:rsid w:val="004E6B51"/>
    <w:rsid w:val="004F2920"/>
    <w:rsid w:val="0050194D"/>
    <w:rsid w:val="00501E97"/>
    <w:rsid w:val="00503AD1"/>
    <w:rsid w:val="005078C6"/>
    <w:rsid w:val="00510576"/>
    <w:rsid w:val="00511CCA"/>
    <w:rsid w:val="0051389B"/>
    <w:rsid w:val="00516BB3"/>
    <w:rsid w:val="00517433"/>
    <w:rsid w:val="00520BC7"/>
    <w:rsid w:val="0052346D"/>
    <w:rsid w:val="00523B20"/>
    <w:rsid w:val="00524A54"/>
    <w:rsid w:val="00524F61"/>
    <w:rsid w:val="00531567"/>
    <w:rsid w:val="00532BB0"/>
    <w:rsid w:val="00534E7D"/>
    <w:rsid w:val="00535DC1"/>
    <w:rsid w:val="005403CC"/>
    <w:rsid w:val="00540418"/>
    <w:rsid w:val="00540676"/>
    <w:rsid w:val="005411CE"/>
    <w:rsid w:val="00542B46"/>
    <w:rsid w:val="00543A8E"/>
    <w:rsid w:val="00543B4A"/>
    <w:rsid w:val="00543FAE"/>
    <w:rsid w:val="005465AD"/>
    <w:rsid w:val="0055115C"/>
    <w:rsid w:val="00551228"/>
    <w:rsid w:val="00552CA7"/>
    <w:rsid w:val="00553215"/>
    <w:rsid w:val="00554190"/>
    <w:rsid w:val="00555BEC"/>
    <w:rsid w:val="00555C9E"/>
    <w:rsid w:val="005627DA"/>
    <w:rsid w:val="005632AF"/>
    <w:rsid w:val="00565861"/>
    <w:rsid w:val="00565C75"/>
    <w:rsid w:val="00566C1F"/>
    <w:rsid w:val="00570310"/>
    <w:rsid w:val="00573183"/>
    <w:rsid w:val="00573EE0"/>
    <w:rsid w:val="00574D86"/>
    <w:rsid w:val="00574DED"/>
    <w:rsid w:val="00575DAF"/>
    <w:rsid w:val="00580C53"/>
    <w:rsid w:val="00582277"/>
    <w:rsid w:val="00582467"/>
    <w:rsid w:val="00582B6F"/>
    <w:rsid w:val="0058334A"/>
    <w:rsid w:val="00587FF8"/>
    <w:rsid w:val="00590D0B"/>
    <w:rsid w:val="00591517"/>
    <w:rsid w:val="00591B5A"/>
    <w:rsid w:val="00591D9E"/>
    <w:rsid w:val="00592521"/>
    <w:rsid w:val="005935A1"/>
    <w:rsid w:val="00594566"/>
    <w:rsid w:val="00594638"/>
    <w:rsid w:val="00594C86"/>
    <w:rsid w:val="005955EE"/>
    <w:rsid w:val="00595911"/>
    <w:rsid w:val="0059659B"/>
    <w:rsid w:val="00597590"/>
    <w:rsid w:val="005A1D5D"/>
    <w:rsid w:val="005A21D0"/>
    <w:rsid w:val="005A6897"/>
    <w:rsid w:val="005B1F59"/>
    <w:rsid w:val="005B37E3"/>
    <w:rsid w:val="005B4EF7"/>
    <w:rsid w:val="005B6096"/>
    <w:rsid w:val="005B7422"/>
    <w:rsid w:val="005C09F3"/>
    <w:rsid w:val="005C137B"/>
    <w:rsid w:val="005C2056"/>
    <w:rsid w:val="005C2B71"/>
    <w:rsid w:val="005C6788"/>
    <w:rsid w:val="005C7B0A"/>
    <w:rsid w:val="005C7C3C"/>
    <w:rsid w:val="005C7CBB"/>
    <w:rsid w:val="005D095D"/>
    <w:rsid w:val="005D1AB3"/>
    <w:rsid w:val="005D28C9"/>
    <w:rsid w:val="005D39C2"/>
    <w:rsid w:val="005D463A"/>
    <w:rsid w:val="005D60E2"/>
    <w:rsid w:val="005D7B45"/>
    <w:rsid w:val="005E413D"/>
    <w:rsid w:val="005E495C"/>
    <w:rsid w:val="005E6543"/>
    <w:rsid w:val="005E6807"/>
    <w:rsid w:val="005E6A73"/>
    <w:rsid w:val="005F12E4"/>
    <w:rsid w:val="005F1355"/>
    <w:rsid w:val="005F1BE6"/>
    <w:rsid w:val="005F3455"/>
    <w:rsid w:val="005F394B"/>
    <w:rsid w:val="005F6455"/>
    <w:rsid w:val="005F6F58"/>
    <w:rsid w:val="005F7625"/>
    <w:rsid w:val="00600168"/>
    <w:rsid w:val="006006D6"/>
    <w:rsid w:val="00600C55"/>
    <w:rsid w:val="006014BD"/>
    <w:rsid w:val="00601698"/>
    <w:rsid w:val="00602221"/>
    <w:rsid w:val="00602E6A"/>
    <w:rsid w:val="00602FAD"/>
    <w:rsid w:val="00604DB2"/>
    <w:rsid w:val="00605039"/>
    <w:rsid w:val="0060782B"/>
    <w:rsid w:val="00607D31"/>
    <w:rsid w:val="00610C0B"/>
    <w:rsid w:val="00610F2B"/>
    <w:rsid w:val="00611300"/>
    <w:rsid w:val="00612576"/>
    <w:rsid w:val="006151F1"/>
    <w:rsid w:val="006201A3"/>
    <w:rsid w:val="006242CD"/>
    <w:rsid w:val="00626216"/>
    <w:rsid w:val="00626B50"/>
    <w:rsid w:val="006277D7"/>
    <w:rsid w:val="00630013"/>
    <w:rsid w:val="00631FAD"/>
    <w:rsid w:val="00632546"/>
    <w:rsid w:val="00632703"/>
    <w:rsid w:val="00633056"/>
    <w:rsid w:val="00634266"/>
    <w:rsid w:val="00634BF8"/>
    <w:rsid w:val="00635891"/>
    <w:rsid w:val="006361DA"/>
    <w:rsid w:val="00636F34"/>
    <w:rsid w:val="00641EEA"/>
    <w:rsid w:val="0064235F"/>
    <w:rsid w:val="00642A22"/>
    <w:rsid w:val="00645BDF"/>
    <w:rsid w:val="00647F83"/>
    <w:rsid w:val="006518EA"/>
    <w:rsid w:val="006568EB"/>
    <w:rsid w:val="006612D8"/>
    <w:rsid w:val="0066139D"/>
    <w:rsid w:val="00661510"/>
    <w:rsid w:val="006642D5"/>
    <w:rsid w:val="006642DD"/>
    <w:rsid w:val="006678C3"/>
    <w:rsid w:val="006678CC"/>
    <w:rsid w:val="00667B8A"/>
    <w:rsid w:val="00672053"/>
    <w:rsid w:val="006736FF"/>
    <w:rsid w:val="00673BDE"/>
    <w:rsid w:val="00674007"/>
    <w:rsid w:val="00674E5D"/>
    <w:rsid w:val="00675473"/>
    <w:rsid w:val="006756D8"/>
    <w:rsid w:val="00675D4F"/>
    <w:rsid w:val="0067644F"/>
    <w:rsid w:val="00676BC0"/>
    <w:rsid w:val="00677590"/>
    <w:rsid w:val="00680FE4"/>
    <w:rsid w:val="006813E6"/>
    <w:rsid w:val="006818AC"/>
    <w:rsid w:val="0068326B"/>
    <w:rsid w:val="00685A63"/>
    <w:rsid w:val="00692917"/>
    <w:rsid w:val="00692DF1"/>
    <w:rsid w:val="006952EE"/>
    <w:rsid w:val="00696799"/>
    <w:rsid w:val="006A0502"/>
    <w:rsid w:val="006A15A5"/>
    <w:rsid w:val="006A323E"/>
    <w:rsid w:val="006A4E3D"/>
    <w:rsid w:val="006B1EF2"/>
    <w:rsid w:val="006B21F2"/>
    <w:rsid w:val="006B3A18"/>
    <w:rsid w:val="006B4EE1"/>
    <w:rsid w:val="006B5F15"/>
    <w:rsid w:val="006C097C"/>
    <w:rsid w:val="006C48FB"/>
    <w:rsid w:val="006C4C03"/>
    <w:rsid w:val="006C4FC6"/>
    <w:rsid w:val="006C70C1"/>
    <w:rsid w:val="006D039C"/>
    <w:rsid w:val="006D0745"/>
    <w:rsid w:val="006D7E7E"/>
    <w:rsid w:val="006E001F"/>
    <w:rsid w:val="006E1883"/>
    <w:rsid w:val="006E701E"/>
    <w:rsid w:val="006F17CB"/>
    <w:rsid w:val="006F399F"/>
    <w:rsid w:val="006F4EC0"/>
    <w:rsid w:val="007118CC"/>
    <w:rsid w:val="007119C3"/>
    <w:rsid w:val="00713486"/>
    <w:rsid w:val="0071379E"/>
    <w:rsid w:val="00717F3F"/>
    <w:rsid w:val="00720F0E"/>
    <w:rsid w:val="0072409E"/>
    <w:rsid w:val="00730036"/>
    <w:rsid w:val="0073070C"/>
    <w:rsid w:val="00730DCE"/>
    <w:rsid w:val="00732AA5"/>
    <w:rsid w:val="007338CD"/>
    <w:rsid w:val="00734433"/>
    <w:rsid w:val="00736848"/>
    <w:rsid w:val="00747524"/>
    <w:rsid w:val="0075070D"/>
    <w:rsid w:val="00752329"/>
    <w:rsid w:val="0075255B"/>
    <w:rsid w:val="007540C2"/>
    <w:rsid w:val="00755672"/>
    <w:rsid w:val="00756B3B"/>
    <w:rsid w:val="007613B2"/>
    <w:rsid w:val="0076148F"/>
    <w:rsid w:val="0076351B"/>
    <w:rsid w:val="00764DDE"/>
    <w:rsid w:val="0076657A"/>
    <w:rsid w:val="00771695"/>
    <w:rsid w:val="007716F0"/>
    <w:rsid w:val="00772853"/>
    <w:rsid w:val="00775A13"/>
    <w:rsid w:val="00776413"/>
    <w:rsid w:val="00776D64"/>
    <w:rsid w:val="00781083"/>
    <w:rsid w:val="00782114"/>
    <w:rsid w:val="00783BD8"/>
    <w:rsid w:val="00784575"/>
    <w:rsid w:val="00787C36"/>
    <w:rsid w:val="00787D64"/>
    <w:rsid w:val="007921B2"/>
    <w:rsid w:val="007927B7"/>
    <w:rsid w:val="0079489A"/>
    <w:rsid w:val="007970E4"/>
    <w:rsid w:val="00797AD0"/>
    <w:rsid w:val="007A2BF6"/>
    <w:rsid w:val="007A318F"/>
    <w:rsid w:val="007A6886"/>
    <w:rsid w:val="007A7E3A"/>
    <w:rsid w:val="007B1255"/>
    <w:rsid w:val="007B17EF"/>
    <w:rsid w:val="007B25B7"/>
    <w:rsid w:val="007B47D3"/>
    <w:rsid w:val="007B4C50"/>
    <w:rsid w:val="007B65CC"/>
    <w:rsid w:val="007B6D7F"/>
    <w:rsid w:val="007B7A9A"/>
    <w:rsid w:val="007C07E0"/>
    <w:rsid w:val="007C111F"/>
    <w:rsid w:val="007C1E9F"/>
    <w:rsid w:val="007C5AB0"/>
    <w:rsid w:val="007C5EE2"/>
    <w:rsid w:val="007D1F85"/>
    <w:rsid w:val="007D22D3"/>
    <w:rsid w:val="007D36D1"/>
    <w:rsid w:val="007D37AF"/>
    <w:rsid w:val="007D37D2"/>
    <w:rsid w:val="007D4A56"/>
    <w:rsid w:val="007D5BBD"/>
    <w:rsid w:val="007E08E6"/>
    <w:rsid w:val="007E21C1"/>
    <w:rsid w:val="007E5200"/>
    <w:rsid w:val="007E5A04"/>
    <w:rsid w:val="007E69E8"/>
    <w:rsid w:val="007E75DE"/>
    <w:rsid w:val="007F0E0A"/>
    <w:rsid w:val="007F1825"/>
    <w:rsid w:val="007F32E6"/>
    <w:rsid w:val="007F4244"/>
    <w:rsid w:val="007F6183"/>
    <w:rsid w:val="00801ADB"/>
    <w:rsid w:val="00803593"/>
    <w:rsid w:val="00805D57"/>
    <w:rsid w:val="00806275"/>
    <w:rsid w:val="00810AD6"/>
    <w:rsid w:val="00811577"/>
    <w:rsid w:val="00812A98"/>
    <w:rsid w:val="00820396"/>
    <w:rsid w:val="00820AA7"/>
    <w:rsid w:val="00821BF6"/>
    <w:rsid w:val="0082217F"/>
    <w:rsid w:val="00822197"/>
    <w:rsid w:val="008226EE"/>
    <w:rsid w:val="008253C6"/>
    <w:rsid w:val="008278C8"/>
    <w:rsid w:val="008279F8"/>
    <w:rsid w:val="00827C52"/>
    <w:rsid w:val="00834DCF"/>
    <w:rsid w:val="00834F5B"/>
    <w:rsid w:val="00836011"/>
    <w:rsid w:val="00840442"/>
    <w:rsid w:val="00843FA7"/>
    <w:rsid w:val="00846A7A"/>
    <w:rsid w:val="00847550"/>
    <w:rsid w:val="00850C24"/>
    <w:rsid w:val="00850C6D"/>
    <w:rsid w:val="008513DC"/>
    <w:rsid w:val="00854B34"/>
    <w:rsid w:val="00855499"/>
    <w:rsid w:val="008639DD"/>
    <w:rsid w:val="00864223"/>
    <w:rsid w:val="0086464E"/>
    <w:rsid w:val="008648C3"/>
    <w:rsid w:val="008652A8"/>
    <w:rsid w:val="008676A7"/>
    <w:rsid w:val="00870E9B"/>
    <w:rsid w:val="008715F2"/>
    <w:rsid w:val="00871F0F"/>
    <w:rsid w:val="00872CAE"/>
    <w:rsid w:val="008744A8"/>
    <w:rsid w:val="008745C7"/>
    <w:rsid w:val="00874778"/>
    <w:rsid w:val="00875B06"/>
    <w:rsid w:val="00876578"/>
    <w:rsid w:val="00877E60"/>
    <w:rsid w:val="00881703"/>
    <w:rsid w:val="00881AB9"/>
    <w:rsid w:val="0088348F"/>
    <w:rsid w:val="008850E1"/>
    <w:rsid w:val="008857FF"/>
    <w:rsid w:val="0088659A"/>
    <w:rsid w:val="00887AF0"/>
    <w:rsid w:val="00891426"/>
    <w:rsid w:val="00893128"/>
    <w:rsid w:val="00895A8B"/>
    <w:rsid w:val="00896F9F"/>
    <w:rsid w:val="008A4C74"/>
    <w:rsid w:val="008B0D5A"/>
    <w:rsid w:val="008B22D0"/>
    <w:rsid w:val="008B28EE"/>
    <w:rsid w:val="008B3B7E"/>
    <w:rsid w:val="008B5413"/>
    <w:rsid w:val="008B58C9"/>
    <w:rsid w:val="008B59FF"/>
    <w:rsid w:val="008B7098"/>
    <w:rsid w:val="008C1E1D"/>
    <w:rsid w:val="008C2C65"/>
    <w:rsid w:val="008C2FF7"/>
    <w:rsid w:val="008C3636"/>
    <w:rsid w:val="008C5908"/>
    <w:rsid w:val="008C65A1"/>
    <w:rsid w:val="008C66DC"/>
    <w:rsid w:val="008C6F72"/>
    <w:rsid w:val="008D373C"/>
    <w:rsid w:val="008D4152"/>
    <w:rsid w:val="008D545A"/>
    <w:rsid w:val="008D6567"/>
    <w:rsid w:val="008E1816"/>
    <w:rsid w:val="008E3622"/>
    <w:rsid w:val="008E36B3"/>
    <w:rsid w:val="008E3B7C"/>
    <w:rsid w:val="008E557E"/>
    <w:rsid w:val="008E5945"/>
    <w:rsid w:val="008E6D7E"/>
    <w:rsid w:val="008E7F86"/>
    <w:rsid w:val="008F21AC"/>
    <w:rsid w:val="008F2754"/>
    <w:rsid w:val="008F4407"/>
    <w:rsid w:val="008F5AC1"/>
    <w:rsid w:val="008F5EB8"/>
    <w:rsid w:val="008F6656"/>
    <w:rsid w:val="009037F6"/>
    <w:rsid w:val="009040C2"/>
    <w:rsid w:val="00911458"/>
    <w:rsid w:val="00911917"/>
    <w:rsid w:val="009128EF"/>
    <w:rsid w:val="00913B4B"/>
    <w:rsid w:val="00914FD9"/>
    <w:rsid w:val="00915685"/>
    <w:rsid w:val="0091660B"/>
    <w:rsid w:val="00916766"/>
    <w:rsid w:val="0091743D"/>
    <w:rsid w:val="0092000A"/>
    <w:rsid w:val="009246EE"/>
    <w:rsid w:val="00924D9F"/>
    <w:rsid w:val="00925B99"/>
    <w:rsid w:val="00926597"/>
    <w:rsid w:val="0092764D"/>
    <w:rsid w:val="00932718"/>
    <w:rsid w:val="00934A3E"/>
    <w:rsid w:val="00935927"/>
    <w:rsid w:val="00935FEF"/>
    <w:rsid w:val="00936945"/>
    <w:rsid w:val="00942DA4"/>
    <w:rsid w:val="00944920"/>
    <w:rsid w:val="00945CB9"/>
    <w:rsid w:val="00947A6F"/>
    <w:rsid w:val="00950179"/>
    <w:rsid w:val="009526F5"/>
    <w:rsid w:val="00953C59"/>
    <w:rsid w:val="009567DF"/>
    <w:rsid w:val="00957143"/>
    <w:rsid w:val="00957E6F"/>
    <w:rsid w:val="00960CEB"/>
    <w:rsid w:val="00960D34"/>
    <w:rsid w:val="00962505"/>
    <w:rsid w:val="00962C8B"/>
    <w:rsid w:val="0096762A"/>
    <w:rsid w:val="00971EE7"/>
    <w:rsid w:val="0097357F"/>
    <w:rsid w:val="009736C5"/>
    <w:rsid w:val="00974D87"/>
    <w:rsid w:val="0097640D"/>
    <w:rsid w:val="009775FB"/>
    <w:rsid w:val="009825C4"/>
    <w:rsid w:val="00984175"/>
    <w:rsid w:val="00985FF6"/>
    <w:rsid w:val="009861BC"/>
    <w:rsid w:val="009872D7"/>
    <w:rsid w:val="00992F23"/>
    <w:rsid w:val="00993CB8"/>
    <w:rsid w:val="00994F0F"/>
    <w:rsid w:val="009A03CE"/>
    <w:rsid w:val="009A1EF9"/>
    <w:rsid w:val="009A2F88"/>
    <w:rsid w:val="009A4A5A"/>
    <w:rsid w:val="009A5C02"/>
    <w:rsid w:val="009A63AA"/>
    <w:rsid w:val="009B1103"/>
    <w:rsid w:val="009B1FAC"/>
    <w:rsid w:val="009B2A08"/>
    <w:rsid w:val="009B40A4"/>
    <w:rsid w:val="009B4E58"/>
    <w:rsid w:val="009B68DD"/>
    <w:rsid w:val="009C01AB"/>
    <w:rsid w:val="009C1203"/>
    <w:rsid w:val="009C2FB9"/>
    <w:rsid w:val="009C3081"/>
    <w:rsid w:val="009C3480"/>
    <w:rsid w:val="009D2962"/>
    <w:rsid w:val="009D4AF6"/>
    <w:rsid w:val="009D7693"/>
    <w:rsid w:val="009E12A3"/>
    <w:rsid w:val="009E14A6"/>
    <w:rsid w:val="009E16D9"/>
    <w:rsid w:val="009E3569"/>
    <w:rsid w:val="009E3FCA"/>
    <w:rsid w:val="009E51E0"/>
    <w:rsid w:val="009E583A"/>
    <w:rsid w:val="009E5D85"/>
    <w:rsid w:val="009F065D"/>
    <w:rsid w:val="009F2143"/>
    <w:rsid w:val="009F466C"/>
    <w:rsid w:val="009F46CD"/>
    <w:rsid w:val="009F6B88"/>
    <w:rsid w:val="00A0201D"/>
    <w:rsid w:val="00A02C7C"/>
    <w:rsid w:val="00A037AE"/>
    <w:rsid w:val="00A039FB"/>
    <w:rsid w:val="00A07B1E"/>
    <w:rsid w:val="00A106A7"/>
    <w:rsid w:val="00A11DDA"/>
    <w:rsid w:val="00A13410"/>
    <w:rsid w:val="00A135FC"/>
    <w:rsid w:val="00A13DEE"/>
    <w:rsid w:val="00A15B73"/>
    <w:rsid w:val="00A16AAE"/>
    <w:rsid w:val="00A21940"/>
    <w:rsid w:val="00A21E0C"/>
    <w:rsid w:val="00A2279D"/>
    <w:rsid w:val="00A238AA"/>
    <w:rsid w:val="00A24D9D"/>
    <w:rsid w:val="00A27B10"/>
    <w:rsid w:val="00A31079"/>
    <w:rsid w:val="00A31D25"/>
    <w:rsid w:val="00A364FE"/>
    <w:rsid w:val="00A36864"/>
    <w:rsid w:val="00A4217B"/>
    <w:rsid w:val="00A44A20"/>
    <w:rsid w:val="00A44E43"/>
    <w:rsid w:val="00A4603D"/>
    <w:rsid w:val="00A467D6"/>
    <w:rsid w:val="00A50075"/>
    <w:rsid w:val="00A538B1"/>
    <w:rsid w:val="00A54445"/>
    <w:rsid w:val="00A567C0"/>
    <w:rsid w:val="00A567CA"/>
    <w:rsid w:val="00A56A6B"/>
    <w:rsid w:val="00A56BA3"/>
    <w:rsid w:val="00A56E61"/>
    <w:rsid w:val="00A57B01"/>
    <w:rsid w:val="00A60A1C"/>
    <w:rsid w:val="00A60BD6"/>
    <w:rsid w:val="00A61ED0"/>
    <w:rsid w:val="00A63244"/>
    <w:rsid w:val="00A6366F"/>
    <w:rsid w:val="00A63AE9"/>
    <w:rsid w:val="00A64D45"/>
    <w:rsid w:val="00A7250A"/>
    <w:rsid w:val="00A72976"/>
    <w:rsid w:val="00A72D5E"/>
    <w:rsid w:val="00A7386C"/>
    <w:rsid w:val="00A80A1A"/>
    <w:rsid w:val="00A8441F"/>
    <w:rsid w:val="00A87523"/>
    <w:rsid w:val="00A9082B"/>
    <w:rsid w:val="00A90946"/>
    <w:rsid w:val="00A90F31"/>
    <w:rsid w:val="00A91F26"/>
    <w:rsid w:val="00A923E3"/>
    <w:rsid w:val="00A92C7D"/>
    <w:rsid w:val="00A939BC"/>
    <w:rsid w:val="00A955A8"/>
    <w:rsid w:val="00AA091A"/>
    <w:rsid w:val="00AA176D"/>
    <w:rsid w:val="00AA38C1"/>
    <w:rsid w:val="00AA4235"/>
    <w:rsid w:val="00AA4A20"/>
    <w:rsid w:val="00AA538E"/>
    <w:rsid w:val="00AB053E"/>
    <w:rsid w:val="00AB3118"/>
    <w:rsid w:val="00AB474F"/>
    <w:rsid w:val="00AB5CF6"/>
    <w:rsid w:val="00AB638A"/>
    <w:rsid w:val="00AB719E"/>
    <w:rsid w:val="00AB7CC7"/>
    <w:rsid w:val="00AC178C"/>
    <w:rsid w:val="00AD1A55"/>
    <w:rsid w:val="00AD2C43"/>
    <w:rsid w:val="00AD34B5"/>
    <w:rsid w:val="00AD51C5"/>
    <w:rsid w:val="00AE1446"/>
    <w:rsid w:val="00AE38AE"/>
    <w:rsid w:val="00AE3F5A"/>
    <w:rsid w:val="00AE55DC"/>
    <w:rsid w:val="00AE68D0"/>
    <w:rsid w:val="00AE7C19"/>
    <w:rsid w:val="00AE7FC3"/>
    <w:rsid w:val="00AF04A0"/>
    <w:rsid w:val="00AF2443"/>
    <w:rsid w:val="00AF255D"/>
    <w:rsid w:val="00AF2B6F"/>
    <w:rsid w:val="00AF3174"/>
    <w:rsid w:val="00AF5CAC"/>
    <w:rsid w:val="00B05654"/>
    <w:rsid w:val="00B05991"/>
    <w:rsid w:val="00B05AD9"/>
    <w:rsid w:val="00B06006"/>
    <w:rsid w:val="00B07530"/>
    <w:rsid w:val="00B0762F"/>
    <w:rsid w:val="00B1051D"/>
    <w:rsid w:val="00B1223A"/>
    <w:rsid w:val="00B13552"/>
    <w:rsid w:val="00B14244"/>
    <w:rsid w:val="00B156DB"/>
    <w:rsid w:val="00B1605B"/>
    <w:rsid w:val="00B1698C"/>
    <w:rsid w:val="00B16F2C"/>
    <w:rsid w:val="00B201A8"/>
    <w:rsid w:val="00B21734"/>
    <w:rsid w:val="00B25758"/>
    <w:rsid w:val="00B27406"/>
    <w:rsid w:val="00B27968"/>
    <w:rsid w:val="00B27AC8"/>
    <w:rsid w:val="00B3111C"/>
    <w:rsid w:val="00B35C68"/>
    <w:rsid w:val="00B40294"/>
    <w:rsid w:val="00B40D5F"/>
    <w:rsid w:val="00B40F20"/>
    <w:rsid w:val="00B41A35"/>
    <w:rsid w:val="00B43ABB"/>
    <w:rsid w:val="00B464A3"/>
    <w:rsid w:val="00B51730"/>
    <w:rsid w:val="00B528D7"/>
    <w:rsid w:val="00B5315D"/>
    <w:rsid w:val="00B5320A"/>
    <w:rsid w:val="00B546FD"/>
    <w:rsid w:val="00B55AC7"/>
    <w:rsid w:val="00B573FE"/>
    <w:rsid w:val="00B61728"/>
    <w:rsid w:val="00B62422"/>
    <w:rsid w:val="00B6288D"/>
    <w:rsid w:val="00B63E37"/>
    <w:rsid w:val="00B65EDA"/>
    <w:rsid w:val="00B669BF"/>
    <w:rsid w:val="00B7038C"/>
    <w:rsid w:val="00B71D50"/>
    <w:rsid w:val="00B732FF"/>
    <w:rsid w:val="00B7767D"/>
    <w:rsid w:val="00B819BC"/>
    <w:rsid w:val="00B81AEC"/>
    <w:rsid w:val="00B81F45"/>
    <w:rsid w:val="00B875B5"/>
    <w:rsid w:val="00B87668"/>
    <w:rsid w:val="00B96335"/>
    <w:rsid w:val="00BA0A29"/>
    <w:rsid w:val="00BA1AAA"/>
    <w:rsid w:val="00BA29E8"/>
    <w:rsid w:val="00BA604A"/>
    <w:rsid w:val="00BA6450"/>
    <w:rsid w:val="00BB019F"/>
    <w:rsid w:val="00BB168A"/>
    <w:rsid w:val="00BB3686"/>
    <w:rsid w:val="00BB695F"/>
    <w:rsid w:val="00BB743D"/>
    <w:rsid w:val="00BC1C3E"/>
    <w:rsid w:val="00BC4148"/>
    <w:rsid w:val="00BD1558"/>
    <w:rsid w:val="00BD1708"/>
    <w:rsid w:val="00BD1B4F"/>
    <w:rsid w:val="00BD29E2"/>
    <w:rsid w:val="00BD657E"/>
    <w:rsid w:val="00BD79A1"/>
    <w:rsid w:val="00BD7CE6"/>
    <w:rsid w:val="00BD7E46"/>
    <w:rsid w:val="00BE0594"/>
    <w:rsid w:val="00BE07F5"/>
    <w:rsid w:val="00BE1489"/>
    <w:rsid w:val="00BE1B78"/>
    <w:rsid w:val="00BE25EB"/>
    <w:rsid w:val="00BE278F"/>
    <w:rsid w:val="00BE27AC"/>
    <w:rsid w:val="00BE3217"/>
    <w:rsid w:val="00BE3A73"/>
    <w:rsid w:val="00BE51B0"/>
    <w:rsid w:val="00BF1E9B"/>
    <w:rsid w:val="00BF730F"/>
    <w:rsid w:val="00C022D8"/>
    <w:rsid w:val="00C0287A"/>
    <w:rsid w:val="00C0624B"/>
    <w:rsid w:val="00C06CD9"/>
    <w:rsid w:val="00C0705E"/>
    <w:rsid w:val="00C1010B"/>
    <w:rsid w:val="00C10266"/>
    <w:rsid w:val="00C10552"/>
    <w:rsid w:val="00C10BD0"/>
    <w:rsid w:val="00C11394"/>
    <w:rsid w:val="00C116A6"/>
    <w:rsid w:val="00C12390"/>
    <w:rsid w:val="00C13A95"/>
    <w:rsid w:val="00C13D82"/>
    <w:rsid w:val="00C154AD"/>
    <w:rsid w:val="00C1572C"/>
    <w:rsid w:val="00C1607A"/>
    <w:rsid w:val="00C166AE"/>
    <w:rsid w:val="00C172C7"/>
    <w:rsid w:val="00C17705"/>
    <w:rsid w:val="00C17953"/>
    <w:rsid w:val="00C201C0"/>
    <w:rsid w:val="00C2209F"/>
    <w:rsid w:val="00C23EA2"/>
    <w:rsid w:val="00C25171"/>
    <w:rsid w:val="00C251C5"/>
    <w:rsid w:val="00C262C6"/>
    <w:rsid w:val="00C30592"/>
    <w:rsid w:val="00C31E37"/>
    <w:rsid w:val="00C34EC1"/>
    <w:rsid w:val="00C4069C"/>
    <w:rsid w:val="00C407F3"/>
    <w:rsid w:val="00C418A0"/>
    <w:rsid w:val="00C41AFA"/>
    <w:rsid w:val="00C41FC9"/>
    <w:rsid w:val="00C42CA7"/>
    <w:rsid w:val="00C46829"/>
    <w:rsid w:val="00C471B0"/>
    <w:rsid w:val="00C52E5F"/>
    <w:rsid w:val="00C542F2"/>
    <w:rsid w:val="00C545E4"/>
    <w:rsid w:val="00C560EF"/>
    <w:rsid w:val="00C573DD"/>
    <w:rsid w:val="00C62A29"/>
    <w:rsid w:val="00C6307D"/>
    <w:rsid w:val="00C64136"/>
    <w:rsid w:val="00C66226"/>
    <w:rsid w:val="00C67B95"/>
    <w:rsid w:val="00C67CAA"/>
    <w:rsid w:val="00C67D9D"/>
    <w:rsid w:val="00C71B27"/>
    <w:rsid w:val="00C730E9"/>
    <w:rsid w:val="00C737C5"/>
    <w:rsid w:val="00C74535"/>
    <w:rsid w:val="00C74C35"/>
    <w:rsid w:val="00C779B2"/>
    <w:rsid w:val="00C8233B"/>
    <w:rsid w:val="00C82C07"/>
    <w:rsid w:val="00C82C0D"/>
    <w:rsid w:val="00C830D5"/>
    <w:rsid w:val="00C84F3B"/>
    <w:rsid w:val="00C85AA5"/>
    <w:rsid w:val="00C874C3"/>
    <w:rsid w:val="00C90100"/>
    <w:rsid w:val="00C912A9"/>
    <w:rsid w:val="00C912F5"/>
    <w:rsid w:val="00C91C18"/>
    <w:rsid w:val="00C9253A"/>
    <w:rsid w:val="00C933D8"/>
    <w:rsid w:val="00C936CA"/>
    <w:rsid w:val="00C94A2D"/>
    <w:rsid w:val="00C95974"/>
    <w:rsid w:val="00CA396C"/>
    <w:rsid w:val="00CA5ED0"/>
    <w:rsid w:val="00CB0C2D"/>
    <w:rsid w:val="00CB1A52"/>
    <w:rsid w:val="00CB2938"/>
    <w:rsid w:val="00CB2E76"/>
    <w:rsid w:val="00CB300E"/>
    <w:rsid w:val="00CB348B"/>
    <w:rsid w:val="00CB3E0D"/>
    <w:rsid w:val="00CB48C9"/>
    <w:rsid w:val="00CB6CFC"/>
    <w:rsid w:val="00CC0FF3"/>
    <w:rsid w:val="00CC1868"/>
    <w:rsid w:val="00CC3AFD"/>
    <w:rsid w:val="00CC7AF4"/>
    <w:rsid w:val="00CD21E9"/>
    <w:rsid w:val="00CD3788"/>
    <w:rsid w:val="00CD6CB5"/>
    <w:rsid w:val="00CE0800"/>
    <w:rsid w:val="00CE198D"/>
    <w:rsid w:val="00CE264E"/>
    <w:rsid w:val="00CE329D"/>
    <w:rsid w:val="00CE405E"/>
    <w:rsid w:val="00CE4D74"/>
    <w:rsid w:val="00CF0BEE"/>
    <w:rsid w:val="00CF3EC6"/>
    <w:rsid w:val="00CF4251"/>
    <w:rsid w:val="00CF4651"/>
    <w:rsid w:val="00CF6429"/>
    <w:rsid w:val="00CF6A99"/>
    <w:rsid w:val="00D001BE"/>
    <w:rsid w:val="00D0115D"/>
    <w:rsid w:val="00D03427"/>
    <w:rsid w:val="00D04DA8"/>
    <w:rsid w:val="00D05786"/>
    <w:rsid w:val="00D108E7"/>
    <w:rsid w:val="00D10EBF"/>
    <w:rsid w:val="00D15E88"/>
    <w:rsid w:val="00D16611"/>
    <w:rsid w:val="00D168F7"/>
    <w:rsid w:val="00D16AE1"/>
    <w:rsid w:val="00D17426"/>
    <w:rsid w:val="00D212BC"/>
    <w:rsid w:val="00D22F28"/>
    <w:rsid w:val="00D23CF1"/>
    <w:rsid w:val="00D2426D"/>
    <w:rsid w:val="00D24300"/>
    <w:rsid w:val="00D27306"/>
    <w:rsid w:val="00D40170"/>
    <w:rsid w:val="00D41798"/>
    <w:rsid w:val="00D43E79"/>
    <w:rsid w:val="00D4689F"/>
    <w:rsid w:val="00D46D5A"/>
    <w:rsid w:val="00D503AD"/>
    <w:rsid w:val="00D51FA6"/>
    <w:rsid w:val="00D53FC3"/>
    <w:rsid w:val="00D5624E"/>
    <w:rsid w:val="00D60D55"/>
    <w:rsid w:val="00D63A5C"/>
    <w:rsid w:val="00D707DD"/>
    <w:rsid w:val="00D71726"/>
    <w:rsid w:val="00D71CFB"/>
    <w:rsid w:val="00D72CD7"/>
    <w:rsid w:val="00D74A09"/>
    <w:rsid w:val="00D75203"/>
    <w:rsid w:val="00D76089"/>
    <w:rsid w:val="00D80598"/>
    <w:rsid w:val="00D809FF"/>
    <w:rsid w:val="00D80AF6"/>
    <w:rsid w:val="00D8216D"/>
    <w:rsid w:val="00D84420"/>
    <w:rsid w:val="00D8449A"/>
    <w:rsid w:val="00D84A58"/>
    <w:rsid w:val="00D84E93"/>
    <w:rsid w:val="00D86268"/>
    <w:rsid w:val="00D87171"/>
    <w:rsid w:val="00D87428"/>
    <w:rsid w:val="00D877CE"/>
    <w:rsid w:val="00D87A29"/>
    <w:rsid w:val="00D91173"/>
    <w:rsid w:val="00D97CDC"/>
    <w:rsid w:val="00DA1868"/>
    <w:rsid w:val="00DA1E05"/>
    <w:rsid w:val="00DA1FE8"/>
    <w:rsid w:val="00DA2E0E"/>
    <w:rsid w:val="00DA68AD"/>
    <w:rsid w:val="00DA6E38"/>
    <w:rsid w:val="00DA70F7"/>
    <w:rsid w:val="00DA7639"/>
    <w:rsid w:val="00DA7E9C"/>
    <w:rsid w:val="00DB11EB"/>
    <w:rsid w:val="00DB1CA3"/>
    <w:rsid w:val="00DB1FF4"/>
    <w:rsid w:val="00DB3307"/>
    <w:rsid w:val="00DB437D"/>
    <w:rsid w:val="00DC1943"/>
    <w:rsid w:val="00DC443B"/>
    <w:rsid w:val="00DC48FC"/>
    <w:rsid w:val="00DC6F26"/>
    <w:rsid w:val="00DD0A53"/>
    <w:rsid w:val="00DD0F68"/>
    <w:rsid w:val="00DD2CED"/>
    <w:rsid w:val="00DD2E98"/>
    <w:rsid w:val="00DD3A45"/>
    <w:rsid w:val="00DD4EA3"/>
    <w:rsid w:val="00DD6715"/>
    <w:rsid w:val="00DD67A8"/>
    <w:rsid w:val="00DD70A2"/>
    <w:rsid w:val="00DD720D"/>
    <w:rsid w:val="00DD73D3"/>
    <w:rsid w:val="00DE132F"/>
    <w:rsid w:val="00DE260A"/>
    <w:rsid w:val="00DE54BD"/>
    <w:rsid w:val="00DE5A5C"/>
    <w:rsid w:val="00DF1316"/>
    <w:rsid w:val="00DF3034"/>
    <w:rsid w:val="00DF46F0"/>
    <w:rsid w:val="00DF4CB2"/>
    <w:rsid w:val="00DF78A7"/>
    <w:rsid w:val="00DF7D81"/>
    <w:rsid w:val="00DF7E4A"/>
    <w:rsid w:val="00E031A4"/>
    <w:rsid w:val="00E03624"/>
    <w:rsid w:val="00E04AC2"/>
    <w:rsid w:val="00E0506B"/>
    <w:rsid w:val="00E06801"/>
    <w:rsid w:val="00E115E0"/>
    <w:rsid w:val="00E11A50"/>
    <w:rsid w:val="00E11EFB"/>
    <w:rsid w:val="00E13F5A"/>
    <w:rsid w:val="00E15F0E"/>
    <w:rsid w:val="00E160DF"/>
    <w:rsid w:val="00E24430"/>
    <w:rsid w:val="00E24DBB"/>
    <w:rsid w:val="00E250B8"/>
    <w:rsid w:val="00E270E5"/>
    <w:rsid w:val="00E27409"/>
    <w:rsid w:val="00E3093D"/>
    <w:rsid w:val="00E34B0D"/>
    <w:rsid w:val="00E35E93"/>
    <w:rsid w:val="00E35FB4"/>
    <w:rsid w:val="00E40543"/>
    <w:rsid w:val="00E4116A"/>
    <w:rsid w:val="00E4232A"/>
    <w:rsid w:val="00E451AD"/>
    <w:rsid w:val="00E45870"/>
    <w:rsid w:val="00E5128C"/>
    <w:rsid w:val="00E517A2"/>
    <w:rsid w:val="00E51C52"/>
    <w:rsid w:val="00E52669"/>
    <w:rsid w:val="00E55954"/>
    <w:rsid w:val="00E563BD"/>
    <w:rsid w:val="00E5754B"/>
    <w:rsid w:val="00E60ED9"/>
    <w:rsid w:val="00E61F5B"/>
    <w:rsid w:val="00E66818"/>
    <w:rsid w:val="00E66C02"/>
    <w:rsid w:val="00E679ED"/>
    <w:rsid w:val="00E67ECF"/>
    <w:rsid w:val="00E70D43"/>
    <w:rsid w:val="00E74066"/>
    <w:rsid w:val="00E74AD3"/>
    <w:rsid w:val="00E75290"/>
    <w:rsid w:val="00E754FC"/>
    <w:rsid w:val="00E76436"/>
    <w:rsid w:val="00E80AB6"/>
    <w:rsid w:val="00E81FB6"/>
    <w:rsid w:val="00E8237E"/>
    <w:rsid w:val="00E8363D"/>
    <w:rsid w:val="00E841AF"/>
    <w:rsid w:val="00E85A36"/>
    <w:rsid w:val="00E86616"/>
    <w:rsid w:val="00E86B5E"/>
    <w:rsid w:val="00E9015E"/>
    <w:rsid w:val="00E92D23"/>
    <w:rsid w:val="00E9585F"/>
    <w:rsid w:val="00E97D12"/>
    <w:rsid w:val="00EA55E1"/>
    <w:rsid w:val="00EA6B78"/>
    <w:rsid w:val="00EA6B9D"/>
    <w:rsid w:val="00EB2B61"/>
    <w:rsid w:val="00EB48CC"/>
    <w:rsid w:val="00EB7486"/>
    <w:rsid w:val="00EB77E7"/>
    <w:rsid w:val="00EC01C3"/>
    <w:rsid w:val="00EC2650"/>
    <w:rsid w:val="00EC411D"/>
    <w:rsid w:val="00EC4DCF"/>
    <w:rsid w:val="00EC732D"/>
    <w:rsid w:val="00ED188D"/>
    <w:rsid w:val="00ED2E7A"/>
    <w:rsid w:val="00ED7683"/>
    <w:rsid w:val="00EE04AB"/>
    <w:rsid w:val="00EE482B"/>
    <w:rsid w:val="00EE50F2"/>
    <w:rsid w:val="00EE58E3"/>
    <w:rsid w:val="00EE7FE3"/>
    <w:rsid w:val="00EF0925"/>
    <w:rsid w:val="00EF5851"/>
    <w:rsid w:val="00EF69C8"/>
    <w:rsid w:val="00EF7447"/>
    <w:rsid w:val="00EF7EEB"/>
    <w:rsid w:val="00F00AE6"/>
    <w:rsid w:val="00F01C37"/>
    <w:rsid w:val="00F03D7A"/>
    <w:rsid w:val="00F05A62"/>
    <w:rsid w:val="00F072DB"/>
    <w:rsid w:val="00F07A1A"/>
    <w:rsid w:val="00F112E7"/>
    <w:rsid w:val="00F12578"/>
    <w:rsid w:val="00F126E2"/>
    <w:rsid w:val="00F16C4E"/>
    <w:rsid w:val="00F174A0"/>
    <w:rsid w:val="00F205E5"/>
    <w:rsid w:val="00F219ED"/>
    <w:rsid w:val="00F21B84"/>
    <w:rsid w:val="00F24069"/>
    <w:rsid w:val="00F2469A"/>
    <w:rsid w:val="00F25012"/>
    <w:rsid w:val="00F27F9C"/>
    <w:rsid w:val="00F34514"/>
    <w:rsid w:val="00F35335"/>
    <w:rsid w:val="00F36325"/>
    <w:rsid w:val="00F4002E"/>
    <w:rsid w:val="00F42811"/>
    <w:rsid w:val="00F42A99"/>
    <w:rsid w:val="00F44150"/>
    <w:rsid w:val="00F45D31"/>
    <w:rsid w:val="00F46CCB"/>
    <w:rsid w:val="00F47EC7"/>
    <w:rsid w:val="00F50DFC"/>
    <w:rsid w:val="00F5291D"/>
    <w:rsid w:val="00F52E54"/>
    <w:rsid w:val="00F5301A"/>
    <w:rsid w:val="00F578EE"/>
    <w:rsid w:val="00F57B91"/>
    <w:rsid w:val="00F57D7B"/>
    <w:rsid w:val="00F60DE0"/>
    <w:rsid w:val="00F61228"/>
    <w:rsid w:val="00F612D1"/>
    <w:rsid w:val="00F61C7C"/>
    <w:rsid w:val="00F622FC"/>
    <w:rsid w:val="00F6262B"/>
    <w:rsid w:val="00F65C15"/>
    <w:rsid w:val="00F66130"/>
    <w:rsid w:val="00F66178"/>
    <w:rsid w:val="00F6752D"/>
    <w:rsid w:val="00F67E27"/>
    <w:rsid w:val="00F74A8B"/>
    <w:rsid w:val="00F77AD4"/>
    <w:rsid w:val="00F80213"/>
    <w:rsid w:val="00F808AC"/>
    <w:rsid w:val="00F82F27"/>
    <w:rsid w:val="00F8526F"/>
    <w:rsid w:val="00F867EF"/>
    <w:rsid w:val="00F909C1"/>
    <w:rsid w:val="00F93731"/>
    <w:rsid w:val="00F93991"/>
    <w:rsid w:val="00F94D9F"/>
    <w:rsid w:val="00F960DC"/>
    <w:rsid w:val="00FA01C9"/>
    <w:rsid w:val="00FA1D68"/>
    <w:rsid w:val="00FA278F"/>
    <w:rsid w:val="00FA3475"/>
    <w:rsid w:val="00FA3990"/>
    <w:rsid w:val="00FA4193"/>
    <w:rsid w:val="00FA67BC"/>
    <w:rsid w:val="00FA788D"/>
    <w:rsid w:val="00FB0BB0"/>
    <w:rsid w:val="00FB104C"/>
    <w:rsid w:val="00FB1621"/>
    <w:rsid w:val="00FB256D"/>
    <w:rsid w:val="00FB3C90"/>
    <w:rsid w:val="00FB4DE6"/>
    <w:rsid w:val="00FB6AFD"/>
    <w:rsid w:val="00FB7413"/>
    <w:rsid w:val="00FB7BD5"/>
    <w:rsid w:val="00FC1EDA"/>
    <w:rsid w:val="00FC2AE6"/>
    <w:rsid w:val="00FC2CF3"/>
    <w:rsid w:val="00FC5604"/>
    <w:rsid w:val="00FC64F4"/>
    <w:rsid w:val="00FD3BE6"/>
    <w:rsid w:val="00FD3D3D"/>
    <w:rsid w:val="00FD49AB"/>
    <w:rsid w:val="00FE2A48"/>
    <w:rsid w:val="00FE2A5D"/>
    <w:rsid w:val="00FE5EF9"/>
    <w:rsid w:val="00FF0A19"/>
    <w:rsid w:val="00FF0FFD"/>
    <w:rsid w:val="00FF1D53"/>
    <w:rsid w:val="00FF1F59"/>
    <w:rsid w:val="00FF4B02"/>
    <w:rsid w:val="00FF6453"/>
    <w:rsid w:val="00FF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46863C4"/>
  <w15:docId w15:val="{84EED061-D69B-44BF-BD10-07890852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868"/>
  </w:style>
  <w:style w:type="paragraph" w:styleId="Heading1">
    <w:name w:val="heading 1"/>
    <w:basedOn w:val="Normal"/>
    <w:link w:val="Heading1Char"/>
    <w:uiPriority w:val="9"/>
    <w:qFormat/>
    <w:rsid w:val="00D84A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84A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4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48B"/>
  </w:style>
  <w:style w:type="paragraph" w:styleId="Footer">
    <w:name w:val="footer"/>
    <w:basedOn w:val="Normal"/>
    <w:link w:val="FooterChar"/>
    <w:uiPriority w:val="99"/>
    <w:unhideWhenUsed/>
    <w:rsid w:val="00CB34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48B"/>
  </w:style>
  <w:style w:type="paragraph" w:styleId="ListParagraph">
    <w:name w:val="List Paragraph"/>
    <w:basedOn w:val="Normal"/>
    <w:uiPriority w:val="99"/>
    <w:qFormat/>
    <w:rsid w:val="00CB3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1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4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E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80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09B5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E74066"/>
    <w:pPr>
      <w:spacing w:after="0" w:line="240" w:lineRule="auto"/>
    </w:pPr>
    <w:rPr>
      <w:rFonts w:eastAsiaTheme="minorHAns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DD2CE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84A5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84A5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84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en.wikipedia.org/wiki/File:Southwalespolice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FE3353-5766-4E4C-8119-CEA2EB975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3307</Words>
  <Characters>18850</Characters>
  <Application>Microsoft Office Word</Application>
  <DocSecurity>4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Wales Police</Company>
  <LinksUpToDate>false</LinksUpToDate>
  <CharactersWithSpaces>22113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Christina Strode</dc:creator>
  <cp:lastModifiedBy>swp51686</cp:lastModifiedBy>
  <cp:revision>2</cp:revision>
  <cp:lastPrinted>2015-09-18T06:55:00Z</cp:lastPrinted>
  <dcterms:created xsi:type="dcterms:W3CDTF">2017-03-02T15:16:00Z</dcterms:created>
  <dcterms:modified xsi:type="dcterms:W3CDTF">2017-03-02T15:16:00Z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c34e39ca-7ba0-4825-b567-0d099c4908bb</vt:lpwstr>
  </property>
  <property fmtid="{D5CDD505-2E9C-101B-9397-08002B2CF9AE}" pid="3" name="SWPIL">
    <vt:lpwstr>PROTECT</vt:lpwstr>
  </property>
  <property fmtid="{D5CDD505-2E9C-101B-9397-08002B2CF9AE}" pid="4" name="SWPDP">
    <vt:lpwstr>MANAGEMENT</vt:lpwstr>
  </property>
  <property fmtid="{D5CDD505-2E9C-101B-9397-08002B2CF9AE}" pid="5" name="SWPVNV">
    <vt:lpwstr>No Visual Mark</vt:lpwstr>
  </property>
  <property fmtid="{D5CDD505-2E9C-101B-9397-08002B2CF9AE}" pid="6" name="Classification">
    <vt:lpwstr>OFFICIAL</vt:lpwstr>
  </property>
  <property fmtid="{D5CDD505-2E9C-101B-9397-08002B2CF9AE}" pid="7" name="Visibility">
    <vt:lpwstr>NOT VISIBLE</vt:lpwstr>
  </property>
</Properties>
</file>